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7394" w14:textId="44E98E60" w:rsidR="00B96DFE" w:rsidRDefault="00B96DFE" w:rsidP="00D85146">
      <w:pPr>
        <w:ind w:left="-709"/>
        <w:jc w:val="center"/>
        <w:rPr>
          <w:b/>
        </w:rPr>
      </w:pPr>
      <w:r>
        <w:rPr>
          <w:b/>
        </w:rPr>
        <w:t xml:space="preserve">Экскурсионный пакет с </w:t>
      </w:r>
      <w:r w:rsidR="00692EA2">
        <w:rPr>
          <w:b/>
        </w:rPr>
        <w:t>заездами</w:t>
      </w:r>
      <w:r>
        <w:rPr>
          <w:b/>
        </w:rPr>
        <w:t xml:space="preserve"> по </w:t>
      </w:r>
      <w:r w:rsidR="001F1D2B">
        <w:rPr>
          <w:b/>
        </w:rPr>
        <w:t>воскресеньям.</w:t>
      </w:r>
    </w:p>
    <w:p w14:paraId="7333C576" w14:textId="62A9AC4D" w:rsidR="00B96DFE" w:rsidRDefault="00B96DFE" w:rsidP="00B96DFE">
      <w:pPr>
        <w:ind w:left="-709"/>
        <w:rPr>
          <w:color w:val="1F497D" w:themeColor="text2"/>
        </w:rPr>
      </w:pPr>
      <w:r>
        <w:rPr>
          <w:b/>
        </w:rPr>
        <w:br/>
      </w:r>
      <w:r w:rsidRPr="00B96DFE">
        <w:rPr>
          <w:b/>
          <w:color w:val="1F497D" w:themeColor="text2"/>
        </w:rPr>
        <w:t xml:space="preserve">Пакет: </w:t>
      </w:r>
      <w:r w:rsidR="00D85146">
        <w:rPr>
          <w:b/>
          <w:color w:val="1F497D" w:themeColor="text2"/>
        </w:rPr>
        <w:t>Стандарт</w:t>
      </w:r>
      <w:r w:rsidRPr="00B96DFE">
        <w:rPr>
          <w:color w:val="1F497D" w:themeColor="text2"/>
        </w:rPr>
        <w:t xml:space="preserve"> (</w:t>
      </w:r>
      <w:r w:rsidR="00D85146">
        <w:rPr>
          <w:i/>
          <w:color w:val="1F497D" w:themeColor="text2"/>
        </w:rPr>
        <w:t>Пакет из 2 экскурсий</w:t>
      </w:r>
      <w:r>
        <w:rPr>
          <w:i/>
          <w:color w:val="1F497D" w:themeColor="text2"/>
        </w:rPr>
        <w:t xml:space="preserve"> по Праге и</w:t>
      </w:r>
      <w:r w:rsidR="00D85146">
        <w:rPr>
          <w:i/>
          <w:color w:val="1F497D" w:themeColor="text2"/>
        </w:rPr>
        <w:t xml:space="preserve"> 2</w:t>
      </w:r>
      <w:r w:rsidRPr="00B96DFE">
        <w:rPr>
          <w:i/>
          <w:color w:val="1F497D" w:themeColor="text2"/>
        </w:rPr>
        <w:t xml:space="preserve"> выездных автобусных экскурси</w:t>
      </w:r>
      <w:r w:rsidR="00EC7517">
        <w:rPr>
          <w:i/>
          <w:color w:val="1F497D" w:themeColor="text2"/>
        </w:rPr>
        <w:t>й</w:t>
      </w:r>
      <w:r w:rsidRPr="00B96DFE">
        <w:rPr>
          <w:color w:val="1F497D" w:themeColor="text2"/>
        </w:rPr>
        <w:t>)</w:t>
      </w:r>
    </w:p>
    <w:p w14:paraId="242B31C3" w14:textId="77777777" w:rsidR="00B96DFE" w:rsidRDefault="00B96DFE" w:rsidP="0069224A">
      <w:pPr>
        <w:rPr>
          <w:b/>
        </w:rPr>
      </w:pPr>
      <w:bookmarkStart w:id="0" w:name="_GoBack"/>
      <w:bookmarkEnd w:id="0"/>
    </w:p>
    <w:p w14:paraId="2820BCEA" w14:textId="77777777" w:rsidR="00B96DFE" w:rsidRDefault="00B96DFE" w:rsidP="00B96DFE">
      <w:pPr>
        <w:ind w:left="-709"/>
      </w:pPr>
      <w:r>
        <w:rPr>
          <w:b/>
        </w:rPr>
        <w:t xml:space="preserve">1. </w:t>
      </w:r>
      <w:r w:rsidRPr="00B96DFE">
        <w:rPr>
          <w:b/>
        </w:rPr>
        <w:t xml:space="preserve">Старый город с обедом, пешеходная. </w:t>
      </w:r>
      <w:r w:rsidRPr="00B96DFE">
        <w:rPr>
          <w:b/>
        </w:rPr>
        <w:br/>
      </w:r>
      <w:r>
        <w:t>Начало: 10:00. Продолжительность:</w:t>
      </w:r>
      <w:r w:rsidRPr="00B96DFE">
        <w:t xml:space="preserve"> 4</w:t>
      </w:r>
      <w:r>
        <w:t xml:space="preserve"> </w:t>
      </w:r>
      <w:r w:rsidRPr="00B96DFE">
        <w:t>ч</w:t>
      </w:r>
      <w:r>
        <w:t>аса</w:t>
      </w:r>
      <w:r w:rsidRPr="00B96DFE">
        <w:t>.</w:t>
      </w:r>
    </w:p>
    <w:p w14:paraId="0AFC23E5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207E0263" w14:textId="0847817F" w:rsidR="00B96DFE" w:rsidRPr="00D85146" w:rsidRDefault="00B96DFE" w:rsidP="00D85146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Эта часть Праги похожа на воспоминания из детских сказок: веселые домики с черепичной крышей, узкие улочки с булыжной мостовой, сверкающие витрины ресторанов и магазинов, поросята на вертелах, пенное пиво, классическая музыка и башни. Знаменитый Карлов мост, где загадывают желания. Обед (традиционная чешская кухня) включен в цену.</w:t>
      </w:r>
    </w:p>
    <w:p w14:paraId="1D2E5ABF" w14:textId="171A9265" w:rsidR="00B96DFE" w:rsidRPr="00B96DFE" w:rsidRDefault="00B96DFE" w:rsidP="00B96DFE">
      <w:pPr>
        <w:ind w:left="-709"/>
        <w:jc w:val="both"/>
        <w:rPr>
          <w:b/>
        </w:rPr>
      </w:pPr>
      <w:r w:rsidRPr="00B96DFE">
        <w:br/>
      </w:r>
      <w:r w:rsidR="00D85146">
        <w:rPr>
          <w:b/>
        </w:rPr>
        <w:t>2</w:t>
      </w:r>
      <w:r w:rsidRPr="00B96DFE">
        <w:rPr>
          <w:b/>
        </w:rPr>
        <w:t xml:space="preserve">. Пражский Град, автобус + пешеходная. </w:t>
      </w:r>
    </w:p>
    <w:p w14:paraId="165C0F81" w14:textId="77777777" w:rsidR="00B96DFE" w:rsidRDefault="00B96DFE" w:rsidP="00B96DFE">
      <w:pPr>
        <w:ind w:left="-709"/>
        <w:jc w:val="both"/>
      </w:pPr>
      <w:r>
        <w:t>Начало: 08:30. Продолжительность:</w:t>
      </w:r>
      <w:r w:rsidRPr="00B96DFE">
        <w:t xml:space="preserve"> 5</w:t>
      </w:r>
      <w:r>
        <w:t xml:space="preserve"> </w:t>
      </w:r>
      <w:r w:rsidRPr="00B96DFE">
        <w:t>ч</w:t>
      </w:r>
      <w:r>
        <w:t>асов</w:t>
      </w:r>
      <w:r w:rsidRPr="00B96DFE">
        <w:t>.</w:t>
      </w:r>
    </w:p>
    <w:p w14:paraId="64CB9197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709D43DD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Самая большая крепость-музей и резиденция чешских королей. Королевский сад, все дворы Пражского Града, собор святого Вита, Страговский монастырь. Мала Страна - один из самых интересных районов Праги: Вояновы сады с павлинами, Вальдштейнский дворец и сад, остров Кампа и «Пражская Венеция». Ювелирная фабрика Лапиз, где можно приобрести ювелирные изделия по себестоимости и бесплатно почистить свои украшения.</w:t>
      </w:r>
    </w:p>
    <w:p w14:paraId="198DE99A" w14:textId="5BAC6E73" w:rsidR="001F1D2B" w:rsidRPr="001F1D2B" w:rsidRDefault="00B96DFE" w:rsidP="001F1D2B">
      <w:pPr>
        <w:ind w:left="-709"/>
        <w:rPr>
          <w:b/>
        </w:rPr>
      </w:pPr>
      <w:r w:rsidRPr="001F1D2B">
        <w:br/>
      </w:r>
      <w:r w:rsidR="001F1D2B">
        <w:rPr>
          <w:b/>
        </w:rPr>
        <w:t xml:space="preserve">3. </w:t>
      </w:r>
      <w:r w:rsidR="001F1D2B" w:rsidRPr="001F1D2B">
        <w:rPr>
          <w:b/>
        </w:rPr>
        <w:t xml:space="preserve">Город Чешский Крумлов (ЮНЕСКО), автобус. </w:t>
      </w:r>
    </w:p>
    <w:p w14:paraId="0B2CEBD4" w14:textId="77777777" w:rsidR="001F1D2B" w:rsidRDefault="001F1D2B" w:rsidP="001F1D2B">
      <w:pPr>
        <w:ind w:left="-709"/>
      </w:pPr>
      <w:r>
        <w:t xml:space="preserve">Начало: 08:30. Продолжительность: </w:t>
      </w:r>
      <w:r w:rsidRPr="001F1D2B">
        <w:t>12</w:t>
      </w:r>
      <w:r>
        <w:t xml:space="preserve"> </w:t>
      </w:r>
      <w:r w:rsidRPr="001F1D2B">
        <w:t>ч</w:t>
      </w:r>
      <w:r>
        <w:t>асов</w:t>
      </w:r>
      <w:r w:rsidRPr="001F1D2B">
        <w:t>.</w:t>
      </w:r>
    </w:p>
    <w:p w14:paraId="570363A7" w14:textId="77777777" w:rsidR="001F1D2B" w:rsidRDefault="001F1D2B" w:rsidP="001F1D2B">
      <w:pPr>
        <w:ind w:left="-709"/>
        <w:rPr>
          <w:i/>
          <w:sz w:val="20"/>
          <w:szCs w:val="20"/>
        </w:rPr>
      </w:pPr>
    </w:p>
    <w:p w14:paraId="465D0AD2" w14:textId="555FCB34" w:rsidR="001F1D2B" w:rsidRPr="001F1D2B" w:rsidRDefault="001F1D2B" w:rsidP="001F1D2B">
      <w:pPr>
        <w:ind w:left="-709"/>
        <w:rPr>
          <w:i/>
          <w:sz w:val="20"/>
          <w:szCs w:val="20"/>
        </w:rPr>
      </w:pPr>
      <w:r w:rsidRPr="001F1D2B">
        <w:rPr>
          <w:i/>
          <w:sz w:val="20"/>
          <w:szCs w:val="20"/>
        </w:rPr>
        <w:t>Жемчужина Южной Чехии. Вас ждет целый ворох древних легенд: о загадке пятилепестковой розы, о сокровищах рода Розенберг, о призраке Белой Дамы. Город включен в список всемирного наследия ЮНЕСКО. Одноименный замок является вторым по величине в Чехии (после Пражского Града). Вы сможете также посетить и музей пыток, где вас всенепременно окутает захватывающий дух жестокого средневековья.</w:t>
      </w:r>
      <w:r w:rsidRPr="001F1D2B">
        <w:rPr>
          <w:i/>
          <w:sz w:val="20"/>
          <w:szCs w:val="20"/>
        </w:rPr>
        <w:br/>
      </w:r>
    </w:p>
    <w:p w14:paraId="5D781FFF" w14:textId="01161E81" w:rsidR="001F1D2B" w:rsidRPr="001F1D2B" w:rsidRDefault="001F1D2B" w:rsidP="001F1D2B">
      <w:pPr>
        <w:ind w:left="-709"/>
        <w:rPr>
          <w:b/>
        </w:rPr>
      </w:pPr>
      <w:r>
        <w:rPr>
          <w:b/>
        </w:rPr>
        <w:t xml:space="preserve">4. </w:t>
      </w:r>
      <w:r w:rsidRPr="001F1D2B">
        <w:rPr>
          <w:b/>
        </w:rPr>
        <w:t xml:space="preserve">Кутна Гора и хрустальный завод, автобус. </w:t>
      </w:r>
    </w:p>
    <w:p w14:paraId="6B6C777E" w14:textId="77777777" w:rsidR="001F1D2B" w:rsidRDefault="001F1D2B" w:rsidP="001F1D2B">
      <w:pPr>
        <w:ind w:left="-709"/>
      </w:pPr>
      <w:r>
        <w:t>Начало: 08:30. Продолжительность:</w:t>
      </w:r>
      <w:r w:rsidRPr="001F1D2B">
        <w:t xml:space="preserve"> 8</w:t>
      </w:r>
      <w:r>
        <w:t xml:space="preserve"> </w:t>
      </w:r>
      <w:r w:rsidRPr="001F1D2B">
        <w:t>ч</w:t>
      </w:r>
      <w:r>
        <w:t>асов</w:t>
      </w:r>
      <w:r w:rsidRPr="001F1D2B">
        <w:t>.</w:t>
      </w:r>
    </w:p>
    <w:p w14:paraId="6344A64B" w14:textId="77777777" w:rsidR="001F1D2B" w:rsidRDefault="001F1D2B" w:rsidP="001F1D2B">
      <w:pPr>
        <w:ind w:left="-709"/>
        <w:rPr>
          <w:i/>
          <w:sz w:val="20"/>
          <w:szCs w:val="20"/>
        </w:rPr>
      </w:pPr>
    </w:p>
    <w:p w14:paraId="4BF3B26A" w14:textId="3B310975" w:rsidR="001F1D2B" w:rsidRPr="001F1D2B" w:rsidRDefault="001F1D2B" w:rsidP="001F1D2B">
      <w:pPr>
        <w:ind w:left="-709"/>
        <w:rPr>
          <w:i/>
          <w:sz w:val="20"/>
          <w:szCs w:val="20"/>
        </w:rPr>
      </w:pPr>
      <w:r w:rsidRPr="001F1D2B">
        <w:rPr>
          <w:i/>
          <w:sz w:val="20"/>
          <w:szCs w:val="20"/>
        </w:rPr>
        <w:t>Старинный готический город Кутна Гора, где в древности добывали серебро и чеканили монеты. Величественный собор святой Варвары, а также уникальный костёл-костница с интерьерами из человеческих костей. Секретами мастерства поделятся стеклодувы хрустального завода Цезарь Кристалл, и у вас будет возможность увезти с собой частичку Чехии - удивительной красоты хрустальные изделия этой старинной марки.</w:t>
      </w:r>
    </w:p>
    <w:p w14:paraId="065BC0D1" w14:textId="4AF57550" w:rsidR="00D85146" w:rsidRPr="001F1D2B" w:rsidRDefault="00D85146" w:rsidP="001F1D2B">
      <w:pPr>
        <w:ind w:left="-709"/>
      </w:pPr>
    </w:p>
    <w:p w14:paraId="38A11723" w14:textId="77777777" w:rsidR="00D85146" w:rsidRPr="00D85146" w:rsidRDefault="00D85146" w:rsidP="00D85146">
      <w:pPr>
        <w:ind w:left="-709"/>
        <w:jc w:val="both"/>
        <w:rPr>
          <w:lang w:val="en-US"/>
        </w:rPr>
      </w:pPr>
    </w:p>
    <w:sectPr w:rsidR="00D85146" w:rsidRPr="00D85146" w:rsidSect="00B96DFE">
      <w:pgSz w:w="11900" w:h="16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E"/>
    <w:rsid w:val="001F1D2B"/>
    <w:rsid w:val="003D2D75"/>
    <w:rsid w:val="0069224A"/>
    <w:rsid w:val="00692EA2"/>
    <w:rsid w:val="007025EE"/>
    <w:rsid w:val="00B96DFE"/>
    <w:rsid w:val="00D85146"/>
    <w:rsid w:val="00EC7517"/>
    <w:rsid w:val="00EF73F3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6D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DFE"/>
  </w:style>
  <w:style w:type="character" w:customStyle="1" w:styleId="tpactive">
    <w:name w:val="t_p_active"/>
    <w:basedOn w:val="a0"/>
    <w:rsid w:val="00B96D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DFE"/>
  </w:style>
  <w:style w:type="character" w:customStyle="1" w:styleId="tpactive">
    <w:name w:val="t_p_active"/>
    <w:basedOn w:val="a0"/>
    <w:rsid w:val="00B9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6</cp:revision>
  <dcterms:created xsi:type="dcterms:W3CDTF">2014-03-27T09:21:00Z</dcterms:created>
  <dcterms:modified xsi:type="dcterms:W3CDTF">2014-03-31T09:00:00Z</dcterms:modified>
</cp:coreProperties>
</file>