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492" w:rsidRPr="00FC0492" w:rsidRDefault="00FC0492" w:rsidP="00FC0492">
      <w:pPr>
        <w:jc w:val="center"/>
        <w:rPr>
          <w:rFonts w:ascii="Calibri" w:hAnsi="Calibri"/>
          <w:b/>
          <w:sz w:val="28"/>
          <w:szCs w:val="28"/>
        </w:rPr>
      </w:pPr>
      <w:r w:rsidRPr="00FC0492">
        <w:rPr>
          <w:rFonts w:ascii="Calibri" w:hAnsi="Calibri"/>
          <w:b/>
          <w:sz w:val="28"/>
          <w:szCs w:val="28"/>
        </w:rPr>
        <w:t xml:space="preserve">Коттедж: </w:t>
      </w:r>
      <w:bookmarkStart w:id="0" w:name="_GoBack"/>
      <w:proofErr w:type="spellStart"/>
      <w:r w:rsidRPr="00FC0492">
        <w:rPr>
          <w:rFonts w:ascii="Calibri" w:hAnsi="Calibri"/>
          <w:b/>
          <w:sz w:val="28"/>
          <w:szCs w:val="28"/>
        </w:rPr>
        <w:t>Amiralli</w:t>
      </w:r>
      <w:proofErr w:type="spellEnd"/>
      <w:r w:rsidRPr="00FC0492">
        <w:rPr>
          <w:rFonts w:ascii="Calibri" w:hAnsi="Calibri"/>
          <w:b/>
          <w:sz w:val="28"/>
          <w:szCs w:val="28"/>
        </w:rPr>
        <w:t xml:space="preserve"> IV</w:t>
      </w:r>
      <w:bookmarkEnd w:id="0"/>
    </w:p>
    <w:p w:rsidR="00FC0492" w:rsidRPr="00FC0492" w:rsidRDefault="00FC0492" w:rsidP="00FC0492">
      <w:pPr>
        <w:jc w:val="center"/>
        <w:rPr>
          <w:rFonts w:ascii="Calibri" w:hAnsi="Calibri"/>
          <w:sz w:val="28"/>
          <w:szCs w:val="28"/>
        </w:rPr>
      </w:pPr>
    </w:p>
    <w:p w:rsidR="00FC0492" w:rsidRPr="00FC0492" w:rsidRDefault="00FC0492" w:rsidP="00FC0492">
      <w:pPr>
        <w:rPr>
          <w:rFonts w:ascii="Calibri" w:hAnsi="Calibri"/>
          <w:sz w:val="28"/>
          <w:szCs w:val="28"/>
        </w:rPr>
      </w:pPr>
      <w:r w:rsidRPr="00FC0492">
        <w:rPr>
          <w:rFonts w:ascii="Calibri" w:hAnsi="Calibri"/>
          <w:sz w:val="28"/>
          <w:szCs w:val="28"/>
        </w:rPr>
        <w:t xml:space="preserve">Комфортабельные коттеджи </w:t>
      </w:r>
      <w:proofErr w:type="spellStart"/>
      <w:r w:rsidRPr="00FC0492">
        <w:rPr>
          <w:rFonts w:ascii="Calibri" w:hAnsi="Calibri"/>
          <w:sz w:val="28"/>
          <w:szCs w:val="28"/>
        </w:rPr>
        <w:t>Amiraali</w:t>
      </w:r>
      <w:proofErr w:type="spellEnd"/>
      <w:r w:rsidRPr="00FC0492">
        <w:rPr>
          <w:rFonts w:ascii="Calibri" w:hAnsi="Calibri"/>
          <w:sz w:val="28"/>
          <w:szCs w:val="28"/>
        </w:rPr>
        <w:t xml:space="preserve">, что в переводе на русский язык означает «Адмирал» расположены в центре курорта, недалеко от склонов. Коттедж </w:t>
      </w:r>
      <w:proofErr w:type="spellStart"/>
      <w:r w:rsidRPr="00FC0492">
        <w:rPr>
          <w:rFonts w:ascii="Calibri" w:hAnsi="Calibri"/>
          <w:sz w:val="28"/>
          <w:szCs w:val="28"/>
        </w:rPr>
        <w:t>Amiraali</w:t>
      </w:r>
      <w:proofErr w:type="spellEnd"/>
      <w:r w:rsidRPr="00FC0492">
        <w:rPr>
          <w:rFonts w:ascii="Calibri" w:hAnsi="Calibri"/>
          <w:sz w:val="28"/>
          <w:szCs w:val="28"/>
        </w:rPr>
        <w:t xml:space="preserve"> расположен недалеко от горнолыжных склонов. Мимо коттеджа проходит лыжня, а к подъемникам можно спуститься прямо со двора. К коттеджу подходит суровый скалистый лес. В качестве координата двор «</w:t>
      </w:r>
      <w:proofErr w:type="spellStart"/>
      <w:r w:rsidRPr="00FC0492">
        <w:rPr>
          <w:rFonts w:ascii="Calibri" w:hAnsi="Calibri"/>
          <w:sz w:val="28"/>
          <w:szCs w:val="28"/>
        </w:rPr>
        <w:t>Amiraali</w:t>
      </w:r>
      <w:proofErr w:type="spellEnd"/>
      <w:r w:rsidRPr="00FC0492">
        <w:rPr>
          <w:rFonts w:ascii="Calibri" w:hAnsi="Calibri"/>
          <w:sz w:val="28"/>
          <w:szCs w:val="28"/>
        </w:rPr>
        <w:t>» украшает большой якорь.</w:t>
      </w:r>
    </w:p>
    <w:p w:rsidR="00FC0492" w:rsidRPr="00FC0492" w:rsidRDefault="00FC0492" w:rsidP="00FC0492">
      <w:pPr>
        <w:rPr>
          <w:rFonts w:ascii="Calibri" w:hAnsi="Calibri"/>
          <w:sz w:val="28"/>
          <w:szCs w:val="28"/>
        </w:rPr>
      </w:pPr>
    </w:p>
    <w:p w:rsidR="00FC0492" w:rsidRPr="00FC0492" w:rsidRDefault="00FC0492" w:rsidP="00FC0492">
      <w:pPr>
        <w:shd w:val="clear" w:color="auto" w:fill="FFFFFF"/>
        <w:outlineLvl w:val="1"/>
        <w:rPr>
          <w:rFonts w:ascii="Calibri" w:eastAsia="Times New Roman" w:hAnsi="Calibri" w:cs="Arial"/>
          <w:b/>
          <w:bCs/>
          <w:sz w:val="28"/>
          <w:szCs w:val="28"/>
        </w:rPr>
      </w:pPr>
      <w:r w:rsidRPr="00FC0492">
        <w:rPr>
          <w:rFonts w:ascii="Calibri" w:eastAsia="Times New Roman" w:hAnsi="Calibri" w:cs="Arial"/>
          <w:b/>
          <w:bCs/>
          <w:sz w:val="28"/>
          <w:szCs w:val="28"/>
        </w:rPr>
        <w:t>Удобства</w:t>
      </w:r>
    </w:p>
    <w:p w:rsidR="00FC0492" w:rsidRPr="00FC0492" w:rsidRDefault="00FC0492" w:rsidP="00FC0492">
      <w:pPr>
        <w:numPr>
          <w:ilvl w:val="0"/>
          <w:numId w:val="1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Фен</w:t>
      </w:r>
    </w:p>
    <w:p w:rsidR="00FC0492" w:rsidRPr="00FC0492" w:rsidRDefault="00FC0492" w:rsidP="00FC0492">
      <w:pPr>
        <w:numPr>
          <w:ilvl w:val="0"/>
          <w:numId w:val="2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Электрическая плита</w:t>
      </w:r>
    </w:p>
    <w:p w:rsidR="00FC0492" w:rsidRPr="00FC0492" w:rsidRDefault="00FC0492" w:rsidP="00FC0492">
      <w:pPr>
        <w:numPr>
          <w:ilvl w:val="0"/>
          <w:numId w:val="3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Утюг</w:t>
      </w:r>
    </w:p>
    <w:p w:rsidR="00FC0492" w:rsidRPr="00FC0492" w:rsidRDefault="00FC0492" w:rsidP="00FC0492">
      <w:pPr>
        <w:numPr>
          <w:ilvl w:val="0"/>
          <w:numId w:val="4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Тостер</w:t>
      </w:r>
    </w:p>
    <w:p w:rsidR="00FC0492" w:rsidRPr="00FC0492" w:rsidRDefault="00FC0492" w:rsidP="00FC0492">
      <w:pPr>
        <w:numPr>
          <w:ilvl w:val="0"/>
          <w:numId w:val="5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Холодильник</w:t>
      </w:r>
    </w:p>
    <w:p w:rsidR="00FC0492" w:rsidRPr="00FC0492" w:rsidRDefault="00FC0492" w:rsidP="00FC0492">
      <w:pPr>
        <w:numPr>
          <w:ilvl w:val="0"/>
          <w:numId w:val="6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Сушилка для вещей</w:t>
      </w:r>
    </w:p>
    <w:p w:rsidR="00FC0492" w:rsidRPr="00FC0492" w:rsidRDefault="00FC0492" w:rsidP="00FC0492">
      <w:pPr>
        <w:numPr>
          <w:ilvl w:val="0"/>
          <w:numId w:val="7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Стиральная машинка</w:t>
      </w:r>
    </w:p>
    <w:p w:rsidR="00FC0492" w:rsidRPr="00FC0492" w:rsidRDefault="00FC0492" w:rsidP="00FC0492">
      <w:pPr>
        <w:numPr>
          <w:ilvl w:val="0"/>
          <w:numId w:val="8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Посудомоечная машина</w:t>
      </w:r>
    </w:p>
    <w:p w:rsidR="00FC0492" w:rsidRPr="00FC0492" w:rsidRDefault="00FC0492" w:rsidP="00FC0492">
      <w:pPr>
        <w:numPr>
          <w:ilvl w:val="0"/>
          <w:numId w:val="9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Посуда</w:t>
      </w:r>
    </w:p>
    <w:p w:rsidR="00FC0492" w:rsidRPr="00FC0492" w:rsidRDefault="00FC0492" w:rsidP="00FC0492">
      <w:pPr>
        <w:numPr>
          <w:ilvl w:val="0"/>
          <w:numId w:val="10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Микроволновая печь</w:t>
      </w:r>
    </w:p>
    <w:p w:rsidR="00FC0492" w:rsidRPr="00FC0492" w:rsidRDefault="00FC0492" w:rsidP="00FC0492">
      <w:pPr>
        <w:numPr>
          <w:ilvl w:val="0"/>
          <w:numId w:val="11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Кофеварка</w:t>
      </w:r>
    </w:p>
    <w:p w:rsidR="00FC0492" w:rsidRPr="00FC0492" w:rsidRDefault="00FC0492" w:rsidP="00FC0492">
      <w:pPr>
        <w:numPr>
          <w:ilvl w:val="0"/>
          <w:numId w:val="12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Камин</w:t>
      </w:r>
    </w:p>
    <w:p w:rsidR="00FC0492" w:rsidRPr="00FC0492" w:rsidRDefault="00FC0492" w:rsidP="00FC0492">
      <w:pPr>
        <w:numPr>
          <w:ilvl w:val="0"/>
          <w:numId w:val="13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Кабельное телевидение</w:t>
      </w:r>
    </w:p>
    <w:p w:rsidR="00FC0492" w:rsidRPr="00FC0492" w:rsidRDefault="00FC0492" w:rsidP="00FC0492">
      <w:pPr>
        <w:numPr>
          <w:ilvl w:val="0"/>
          <w:numId w:val="14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DVD</w:t>
      </w:r>
    </w:p>
    <w:p w:rsidR="00FC0492" w:rsidRPr="00FC0492" w:rsidRDefault="00FC0492" w:rsidP="00FC0492">
      <w:pPr>
        <w:numPr>
          <w:ilvl w:val="0"/>
          <w:numId w:val="15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Доступ в интернет</w:t>
      </w:r>
    </w:p>
    <w:p w:rsidR="00FC0492" w:rsidRPr="00FC0492" w:rsidRDefault="00FC0492" w:rsidP="00FC0492">
      <w:pPr>
        <w:numPr>
          <w:ilvl w:val="0"/>
          <w:numId w:val="16"/>
        </w:numPr>
        <w:shd w:val="clear" w:color="auto" w:fill="FFFFFF"/>
        <w:ind w:left="0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sz w:val="28"/>
          <w:szCs w:val="28"/>
        </w:rPr>
        <w:t>— Чайник</w:t>
      </w:r>
    </w:p>
    <w:p w:rsidR="00FC0492" w:rsidRPr="00FC0492" w:rsidRDefault="00FC0492" w:rsidP="00FC0492">
      <w:pPr>
        <w:rPr>
          <w:rFonts w:ascii="Calibri" w:eastAsia="Times New Roman" w:hAnsi="Calibri" w:cs="Times New Roman"/>
          <w:sz w:val="28"/>
          <w:szCs w:val="28"/>
        </w:rPr>
      </w:pPr>
    </w:p>
    <w:p w:rsidR="00FC0492" w:rsidRPr="00FC0492" w:rsidRDefault="00FC0492" w:rsidP="00FC0492">
      <w:pPr>
        <w:shd w:val="clear" w:color="auto" w:fill="FFFFFF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b/>
          <w:bCs/>
          <w:sz w:val="28"/>
          <w:szCs w:val="28"/>
          <w:bdr w:val="none" w:sz="0" w:space="0" w:color="auto" w:frame="1"/>
        </w:rPr>
        <w:t>Площадь:</w:t>
      </w:r>
      <w:r w:rsidRPr="00FC0492">
        <w:rPr>
          <w:rFonts w:ascii="Calibri" w:eastAsia="Times New Roman" w:hAnsi="Calibri" w:cs="Arial"/>
          <w:sz w:val="28"/>
          <w:szCs w:val="28"/>
        </w:rPr>
        <w:t xml:space="preserve"> 54 </w:t>
      </w:r>
      <w:proofErr w:type="spellStart"/>
      <w:r w:rsidRPr="00FC0492">
        <w:rPr>
          <w:rFonts w:ascii="Calibri" w:eastAsia="Times New Roman" w:hAnsi="Calibri" w:cs="Arial"/>
          <w:sz w:val="28"/>
          <w:szCs w:val="28"/>
        </w:rPr>
        <w:t>кв.м</w:t>
      </w:r>
      <w:proofErr w:type="spellEnd"/>
      <w:r w:rsidRPr="00FC0492">
        <w:rPr>
          <w:rFonts w:ascii="Calibri" w:eastAsia="Times New Roman" w:hAnsi="Calibri" w:cs="Arial"/>
          <w:sz w:val="28"/>
          <w:szCs w:val="28"/>
        </w:rPr>
        <w:t>.</w:t>
      </w:r>
    </w:p>
    <w:p w:rsidR="00FC0492" w:rsidRPr="00FC0492" w:rsidRDefault="00FC0492" w:rsidP="00FC0492">
      <w:pPr>
        <w:shd w:val="clear" w:color="auto" w:fill="FFFFFF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b/>
          <w:bCs/>
          <w:sz w:val="28"/>
          <w:szCs w:val="28"/>
          <w:bdr w:val="none" w:sz="0" w:space="0" w:color="auto" w:frame="1"/>
        </w:rPr>
        <w:t>Основных мест:</w:t>
      </w:r>
      <w:r w:rsidRPr="00FC0492">
        <w:rPr>
          <w:rFonts w:ascii="Calibri" w:eastAsia="Times New Roman" w:hAnsi="Calibri" w:cs="Arial"/>
          <w:sz w:val="28"/>
          <w:szCs w:val="28"/>
        </w:rPr>
        <w:t> 4</w:t>
      </w:r>
    </w:p>
    <w:p w:rsidR="00FC0492" w:rsidRPr="00FC0492" w:rsidRDefault="00FC0492" w:rsidP="00FC0492">
      <w:pPr>
        <w:shd w:val="clear" w:color="auto" w:fill="FFFFFF"/>
        <w:rPr>
          <w:rFonts w:ascii="Calibri" w:eastAsia="Times New Roman" w:hAnsi="Calibri" w:cs="Arial"/>
          <w:sz w:val="28"/>
          <w:szCs w:val="28"/>
        </w:rPr>
      </w:pPr>
      <w:r w:rsidRPr="00FC0492">
        <w:rPr>
          <w:rFonts w:ascii="Calibri" w:eastAsia="Times New Roman" w:hAnsi="Calibri" w:cs="Arial"/>
          <w:b/>
          <w:bCs/>
          <w:sz w:val="28"/>
          <w:szCs w:val="28"/>
          <w:bdr w:val="none" w:sz="0" w:space="0" w:color="auto" w:frame="1"/>
        </w:rPr>
        <w:t>Дополнительных мест:</w:t>
      </w:r>
      <w:r w:rsidRPr="00FC0492">
        <w:rPr>
          <w:rFonts w:ascii="Calibri" w:eastAsia="Times New Roman" w:hAnsi="Calibri" w:cs="Arial"/>
          <w:sz w:val="28"/>
          <w:szCs w:val="28"/>
        </w:rPr>
        <w:t> 2</w:t>
      </w:r>
    </w:p>
    <w:p w:rsidR="00FC0492" w:rsidRPr="00FC0492" w:rsidRDefault="00FC0492" w:rsidP="00FC0492">
      <w:pPr>
        <w:rPr>
          <w:rFonts w:ascii="Calibri" w:eastAsia="Times New Roman" w:hAnsi="Calibri" w:cs="Times New Roman"/>
          <w:sz w:val="28"/>
          <w:szCs w:val="28"/>
        </w:rPr>
      </w:pPr>
    </w:p>
    <w:p w:rsidR="00FC0492" w:rsidRPr="00FC0492" w:rsidRDefault="00FC0492" w:rsidP="00FC0492">
      <w:pPr>
        <w:shd w:val="clear" w:color="auto" w:fill="FFFFFF"/>
        <w:jc w:val="both"/>
        <w:rPr>
          <w:rFonts w:ascii="Calibri" w:hAnsi="Calibri" w:cs="Arial"/>
          <w:sz w:val="28"/>
          <w:szCs w:val="28"/>
        </w:rPr>
      </w:pPr>
      <w:r w:rsidRPr="00FC0492">
        <w:rPr>
          <w:rFonts w:ascii="Calibri" w:hAnsi="Calibri" w:cs="Arial"/>
          <w:sz w:val="28"/>
          <w:szCs w:val="28"/>
        </w:rPr>
        <w:t>Апартаменты для 2-6 человек. В каждом апартаменте есть 2 спальни, гостиная и мини-кухня, два туалета и сауна. В гостиной – диван-кровать (два спальных места). В коттедже автоматическая вентиляционная система, оригинальное освещение "зве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C0492">
        <w:rPr>
          <w:rFonts w:ascii="Calibri" w:hAnsi="Calibri" w:cs="Arial"/>
          <w:sz w:val="28"/>
          <w:szCs w:val="28"/>
        </w:rPr>
        <w:t>дное небо", звуковое оформление в сауне и душевой, застекл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C0492">
        <w:rPr>
          <w:rFonts w:ascii="Calibri" w:hAnsi="Calibri" w:cs="Arial"/>
          <w:sz w:val="28"/>
          <w:szCs w:val="28"/>
        </w:rPr>
        <w:t>нная терраса.</w:t>
      </w:r>
    </w:p>
    <w:p w:rsidR="00FC0492" w:rsidRPr="00FC0492" w:rsidRDefault="00FC0492" w:rsidP="00FC0492">
      <w:pPr>
        <w:shd w:val="clear" w:color="auto" w:fill="FFFFFF"/>
        <w:jc w:val="both"/>
        <w:rPr>
          <w:rFonts w:ascii="Calibri" w:hAnsi="Calibri" w:cs="Arial"/>
          <w:sz w:val="28"/>
          <w:szCs w:val="28"/>
          <w:lang w:val="en-US"/>
        </w:rPr>
      </w:pPr>
      <w:r w:rsidRPr="00FC0492">
        <w:rPr>
          <w:rFonts w:ascii="Calibri" w:hAnsi="Calibri" w:cs="Arial"/>
          <w:sz w:val="28"/>
          <w:szCs w:val="28"/>
        </w:rPr>
        <w:t> </w:t>
      </w:r>
    </w:p>
    <w:p w:rsidR="00FC0492" w:rsidRPr="00FC0492" w:rsidRDefault="00FC0492" w:rsidP="00FC0492">
      <w:pPr>
        <w:shd w:val="clear" w:color="auto" w:fill="FFFFFF"/>
        <w:jc w:val="both"/>
        <w:rPr>
          <w:rFonts w:ascii="Calibri" w:hAnsi="Calibri" w:cs="Arial"/>
          <w:sz w:val="28"/>
          <w:szCs w:val="28"/>
          <w:lang w:val="en-US"/>
        </w:rPr>
      </w:pPr>
      <w:r w:rsidRPr="00FC0492">
        <w:rPr>
          <w:rFonts w:ascii="Calibri" w:hAnsi="Calibri" w:cs="Arial"/>
          <w:sz w:val="28"/>
          <w:szCs w:val="28"/>
        </w:rPr>
        <w:t> </w:t>
      </w:r>
    </w:p>
    <w:p w:rsidR="00FC0492" w:rsidRPr="00FC0492" w:rsidRDefault="00FC0492" w:rsidP="00FC0492">
      <w:pPr>
        <w:shd w:val="clear" w:color="auto" w:fill="FFFFFF"/>
        <w:jc w:val="both"/>
        <w:rPr>
          <w:rFonts w:ascii="Calibri" w:hAnsi="Calibri" w:cs="Arial"/>
          <w:sz w:val="28"/>
          <w:szCs w:val="28"/>
        </w:rPr>
      </w:pPr>
      <w:r w:rsidRPr="00FC0492">
        <w:rPr>
          <w:rFonts w:ascii="Calibri" w:hAnsi="Calibri" w:cs="Arial"/>
          <w:b/>
          <w:bCs/>
          <w:sz w:val="28"/>
          <w:szCs w:val="28"/>
          <w:bdr w:val="none" w:sz="0" w:space="0" w:color="auto" w:frame="1"/>
        </w:rPr>
        <w:t>Разрешено проживание с домашними любимцами.</w:t>
      </w:r>
    </w:p>
    <w:p w:rsidR="00FC0492" w:rsidRPr="00FC0492" w:rsidRDefault="00FC0492">
      <w:pPr>
        <w:rPr>
          <w:rFonts w:ascii="Calibri" w:hAnsi="Calibri"/>
          <w:sz w:val="28"/>
          <w:szCs w:val="28"/>
        </w:rPr>
      </w:pPr>
    </w:p>
    <w:p w:rsidR="004E2333" w:rsidRPr="00FC0492" w:rsidRDefault="00FC0492">
      <w:pPr>
        <w:rPr>
          <w:rFonts w:ascii="Calibri" w:hAnsi="Calibri"/>
          <w:sz w:val="28"/>
          <w:szCs w:val="28"/>
        </w:rPr>
      </w:pPr>
      <w:r w:rsidRPr="00FC0492">
        <w:rPr>
          <w:rFonts w:ascii="Calibri" w:hAnsi="Calibri"/>
          <w:noProof/>
          <w:sz w:val="28"/>
          <w:szCs w:val="28"/>
          <w:lang w:val="en-US"/>
        </w:rPr>
        <w:lastRenderedPageBreak/>
        <w:drawing>
          <wp:inline distT="0" distB="0" distL="0" distR="0" wp14:anchorId="7E7FE1D3" wp14:editId="0B0746E1">
            <wp:extent cx="5936615" cy="3985112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92" w:rsidRPr="00FC0492" w:rsidRDefault="00FC0492">
      <w:pPr>
        <w:rPr>
          <w:rFonts w:ascii="Calibri" w:hAnsi="Calibri"/>
          <w:sz w:val="28"/>
          <w:szCs w:val="28"/>
        </w:rPr>
      </w:pPr>
    </w:p>
    <w:p w:rsidR="00FC0492" w:rsidRPr="00FC0492" w:rsidRDefault="00FC0492">
      <w:pPr>
        <w:rPr>
          <w:rFonts w:ascii="Calibri" w:hAnsi="Calibri"/>
          <w:sz w:val="28"/>
          <w:szCs w:val="28"/>
        </w:rPr>
      </w:pPr>
      <w:r w:rsidRPr="00FC0492">
        <w:rPr>
          <w:rFonts w:ascii="Calibri" w:hAnsi="Calibri"/>
          <w:noProof/>
          <w:sz w:val="28"/>
          <w:szCs w:val="28"/>
          <w:lang w:val="en-US"/>
        </w:rPr>
        <w:drawing>
          <wp:inline distT="0" distB="0" distL="0" distR="0" wp14:anchorId="3136D685" wp14:editId="1FD0694F">
            <wp:extent cx="5936615" cy="3955424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92" w:rsidRPr="00FC0492" w:rsidRDefault="00FC0492">
      <w:pPr>
        <w:rPr>
          <w:rFonts w:ascii="Calibri" w:hAnsi="Calibri"/>
          <w:sz w:val="28"/>
          <w:szCs w:val="28"/>
        </w:rPr>
      </w:pPr>
    </w:p>
    <w:p w:rsidR="00FC0492" w:rsidRPr="00FC0492" w:rsidRDefault="00FC0492">
      <w:pPr>
        <w:rPr>
          <w:rFonts w:ascii="Calibri" w:hAnsi="Calibri"/>
          <w:sz w:val="28"/>
          <w:szCs w:val="28"/>
        </w:rPr>
      </w:pPr>
      <w:r w:rsidRPr="00FC0492">
        <w:rPr>
          <w:rFonts w:ascii="Calibri" w:hAnsi="Calibri"/>
          <w:noProof/>
          <w:sz w:val="28"/>
          <w:szCs w:val="28"/>
          <w:lang w:val="en-US"/>
        </w:rPr>
        <w:lastRenderedPageBreak/>
        <w:drawing>
          <wp:inline distT="0" distB="0" distL="0" distR="0" wp14:anchorId="1964CFFF" wp14:editId="4B8C2A60">
            <wp:extent cx="5936615" cy="5238832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92" w:rsidRPr="00FC0492" w:rsidRDefault="00FC0492">
      <w:pPr>
        <w:rPr>
          <w:rFonts w:ascii="Calibri" w:hAnsi="Calibri"/>
          <w:sz w:val="28"/>
          <w:szCs w:val="28"/>
        </w:rPr>
      </w:pPr>
    </w:p>
    <w:p w:rsidR="00FC0492" w:rsidRPr="00FC0492" w:rsidRDefault="00FC0492">
      <w:pPr>
        <w:rPr>
          <w:rFonts w:ascii="Calibri" w:hAnsi="Calibri"/>
          <w:sz w:val="28"/>
          <w:szCs w:val="28"/>
        </w:rPr>
      </w:pPr>
      <w:r w:rsidRPr="00FC0492">
        <w:rPr>
          <w:rFonts w:ascii="Calibri" w:hAnsi="Calibri"/>
          <w:noProof/>
          <w:sz w:val="28"/>
          <w:szCs w:val="28"/>
          <w:lang w:val="en-US"/>
        </w:rPr>
        <w:lastRenderedPageBreak/>
        <w:drawing>
          <wp:inline distT="0" distB="0" distL="0" distR="0" wp14:anchorId="5B427C51" wp14:editId="20A8084B">
            <wp:extent cx="5936615" cy="5223459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2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92" w:rsidRPr="00FC0492" w:rsidRDefault="00FC0492">
      <w:pPr>
        <w:rPr>
          <w:rFonts w:ascii="Calibri" w:hAnsi="Calibri"/>
          <w:sz w:val="28"/>
          <w:szCs w:val="28"/>
        </w:rPr>
      </w:pPr>
    </w:p>
    <w:p w:rsidR="00FC0492" w:rsidRPr="00FC0492" w:rsidRDefault="00FC0492">
      <w:pPr>
        <w:rPr>
          <w:rFonts w:ascii="Calibri" w:hAnsi="Calibri"/>
          <w:sz w:val="28"/>
          <w:szCs w:val="28"/>
        </w:rPr>
      </w:pPr>
      <w:r w:rsidRPr="00FC0492">
        <w:rPr>
          <w:rFonts w:ascii="Calibri" w:hAnsi="Calibri"/>
          <w:noProof/>
          <w:sz w:val="28"/>
          <w:szCs w:val="28"/>
          <w:lang w:val="en-US"/>
        </w:rPr>
        <w:lastRenderedPageBreak/>
        <w:drawing>
          <wp:inline distT="0" distB="0" distL="0" distR="0" wp14:anchorId="6952E90E" wp14:editId="2CC3A6B0">
            <wp:extent cx="5936615" cy="3955424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92" w:rsidRPr="00FC0492" w:rsidRDefault="00FC0492">
      <w:pPr>
        <w:rPr>
          <w:rFonts w:ascii="Calibri" w:hAnsi="Calibri"/>
          <w:sz w:val="28"/>
          <w:szCs w:val="28"/>
        </w:rPr>
      </w:pPr>
    </w:p>
    <w:p w:rsidR="00FC0492" w:rsidRPr="00FC0492" w:rsidRDefault="00FC0492">
      <w:pPr>
        <w:rPr>
          <w:rFonts w:ascii="Calibri" w:hAnsi="Calibri"/>
          <w:sz w:val="28"/>
          <w:szCs w:val="28"/>
        </w:rPr>
      </w:pPr>
      <w:r w:rsidRPr="00FC0492">
        <w:rPr>
          <w:rFonts w:ascii="Calibri" w:hAnsi="Calibri"/>
          <w:noProof/>
          <w:sz w:val="28"/>
          <w:szCs w:val="28"/>
          <w:lang w:val="en-US"/>
        </w:rPr>
        <w:drawing>
          <wp:inline distT="0" distB="0" distL="0" distR="0" wp14:anchorId="68DE774A" wp14:editId="39934B6B">
            <wp:extent cx="5936615" cy="3955424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92" w:rsidRPr="00FC0492" w:rsidRDefault="00FC0492">
      <w:pPr>
        <w:rPr>
          <w:rFonts w:ascii="Calibri" w:hAnsi="Calibri"/>
          <w:sz w:val="28"/>
          <w:szCs w:val="28"/>
        </w:rPr>
      </w:pPr>
    </w:p>
    <w:p w:rsidR="00FC0492" w:rsidRPr="00FC0492" w:rsidRDefault="00FC0492">
      <w:pPr>
        <w:rPr>
          <w:rFonts w:ascii="Calibri" w:hAnsi="Calibri"/>
          <w:sz w:val="28"/>
          <w:szCs w:val="28"/>
        </w:rPr>
      </w:pPr>
      <w:r w:rsidRPr="00FC0492">
        <w:rPr>
          <w:rFonts w:ascii="Calibri" w:hAnsi="Calibri"/>
          <w:noProof/>
          <w:sz w:val="28"/>
          <w:szCs w:val="28"/>
          <w:lang w:val="en-US"/>
        </w:rPr>
        <w:lastRenderedPageBreak/>
        <w:drawing>
          <wp:inline distT="0" distB="0" distL="0" distR="0" wp14:anchorId="62C1132C" wp14:editId="24096DE1">
            <wp:extent cx="5414645" cy="81267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8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92" w:rsidRPr="00FC0492" w:rsidRDefault="00FC0492">
      <w:pPr>
        <w:rPr>
          <w:rFonts w:ascii="Calibri" w:hAnsi="Calibri"/>
          <w:sz w:val="28"/>
          <w:szCs w:val="28"/>
        </w:rPr>
      </w:pPr>
    </w:p>
    <w:p w:rsidR="00FC0492" w:rsidRPr="00FC0492" w:rsidRDefault="00FC0492">
      <w:pPr>
        <w:rPr>
          <w:rFonts w:ascii="Calibri" w:hAnsi="Calibri"/>
          <w:sz w:val="28"/>
          <w:szCs w:val="28"/>
        </w:rPr>
      </w:pPr>
      <w:r w:rsidRPr="00FC0492">
        <w:rPr>
          <w:rFonts w:ascii="Calibri" w:hAnsi="Calibri"/>
          <w:noProof/>
          <w:sz w:val="28"/>
          <w:szCs w:val="28"/>
          <w:lang w:val="en-US"/>
        </w:rPr>
        <w:lastRenderedPageBreak/>
        <w:drawing>
          <wp:inline distT="0" distB="0" distL="0" distR="0" wp14:anchorId="18C923FD" wp14:editId="77764CD1">
            <wp:extent cx="5414645" cy="81267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8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92" w:rsidRPr="00FC0492" w:rsidRDefault="00FC0492">
      <w:pPr>
        <w:rPr>
          <w:rFonts w:ascii="Calibri" w:hAnsi="Calibri"/>
          <w:sz w:val="28"/>
          <w:szCs w:val="28"/>
        </w:rPr>
      </w:pPr>
    </w:p>
    <w:p w:rsidR="00FC0492" w:rsidRPr="00FC0492" w:rsidRDefault="00FC0492">
      <w:pPr>
        <w:rPr>
          <w:rFonts w:ascii="Calibri" w:hAnsi="Calibri"/>
          <w:sz w:val="28"/>
          <w:szCs w:val="28"/>
        </w:rPr>
      </w:pPr>
      <w:r w:rsidRPr="00FC0492">
        <w:rPr>
          <w:rFonts w:ascii="Calibri" w:hAnsi="Calibri"/>
          <w:noProof/>
          <w:sz w:val="28"/>
          <w:szCs w:val="28"/>
          <w:lang w:val="en-US"/>
        </w:rPr>
        <w:lastRenderedPageBreak/>
        <w:drawing>
          <wp:inline distT="0" distB="0" distL="0" distR="0" wp14:anchorId="106DD8B4" wp14:editId="611F1EB8">
            <wp:extent cx="5414645" cy="81267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8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0492" w:rsidRPr="00FC0492" w:rsidSect="00F0607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6D63"/>
    <w:multiLevelType w:val="multilevel"/>
    <w:tmpl w:val="8DC6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E2FBA"/>
    <w:multiLevelType w:val="multilevel"/>
    <w:tmpl w:val="39B4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10997"/>
    <w:multiLevelType w:val="multilevel"/>
    <w:tmpl w:val="0E66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51633"/>
    <w:multiLevelType w:val="multilevel"/>
    <w:tmpl w:val="B57C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9C6CA6"/>
    <w:multiLevelType w:val="multilevel"/>
    <w:tmpl w:val="BC7A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332F3E"/>
    <w:multiLevelType w:val="multilevel"/>
    <w:tmpl w:val="38F2F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F41E0"/>
    <w:multiLevelType w:val="multilevel"/>
    <w:tmpl w:val="C2B2E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A40498"/>
    <w:multiLevelType w:val="multilevel"/>
    <w:tmpl w:val="D3EC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E51708"/>
    <w:multiLevelType w:val="multilevel"/>
    <w:tmpl w:val="8488D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F017A3"/>
    <w:multiLevelType w:val="multilevel"/>
    <w:tmpl w:val="E34EB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5F1406"/>
    <w:multiLevelType w:val="multilevel"/>
    <w:tmpl w:val="CB32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AE4327"/>
    <w:multiLevelType w:val="multilevel"/>
    <w:tmpl w:val="FB20C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B350C7"/>
    <w:multiLevelType w:val="multilevel"/>
    <w:tmpl w:val="3FFC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CE36AD"/>
    <w:multiLevelType w:val="multilevel"/>
    <w:tmpl w:val="7804A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0A3A73"/>
    <w:multiLevelType w:val="multilevel"/>
    <w:tmpl w:val="2BC6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CD5FA3"/>
    <w:multiLevelType w:val="multilevel"/>
    <w:tmpl w:val="84DA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0"/>
  </w:num>
  <w:num w:numId="7">
    <w:abstractNumId w:val="15"/>
  </w:num>
  <w:num w:numId="8">
    <w:abstractNumId w:val="14"/>
  </w:num>
  <w:num w:numId="9">
    <w:abstractNumId w:val="10"/>
  </w:num>
  <w:num w:numId="10">
    <w:abstractNumId w:val="4"/>
  </w:num>
  <w:num w:numId="11">
    <w:abstractNumId w:val="2"/>
  </w:num>
  <w:num w:numId="12">
    <w:abstractNumId w:val="11"/>
  </w:num>
  <w:num w:numId="13">
    <w:abstractNumId w:val="5"/>
  </w:num>
  <w:num w:numId="14">
    <w:abstractNumId w:val="7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492"/>
    <w:rsid w:val="004E2333"/>
    <w:rsid w:val="00F06071"/>
    <w:rsid w:val="00FC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0378B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C049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49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C0492"/>
    <w:rPr>
      <w:rFonts w:ascii="Lucida Grande CY" w:hAnsi="Lucida Grande CY" w:cs="Lucida Grande CY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FC0492"/>
    <w:rPr>
      <w:rFonts w:ascii="Times" w:hAnsi="Times"/>
      <w:b/>
      <w:bCs/>
      <w:sz w:val="36"/>
      <w:szCs w:val="36"/>
    </w:rPr>
  </w:style>
  <w:style w:type="character" w:styleId="a5">
    <w:name w:val="Strong"/>
    <w:basedOn w:val="a0"/>
    <w:uiPriority w:val="22"/>
    <w:qFormat/>
    <w:rsid w:val="00FC0492"/>
    <w:rPr>
      <w:b/>
      <w:bCs/>
    </w:rPr>
  </w:style>
  <w:style w:type="character" w:customStyle="1" w:styleId="apple-converted-space">
    <w:name w:val="apple-converted-space"/>
    <w:basedOn w:val="a0"/>
    <w:rsid w:val="00FC0492"/>
  </w:style>
  <w:style w:type="paragraph" w:styleId="a6">
    <w:name w:val="Normal (Web)"/>
    <w:basedOn w:val="a"/>
    <w:uiPriority w:val="99"/>
    <w:semiHidden/>
    <w:unhideWhenUsed/>
    <w:rsid w:val="00FC049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C049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49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C0492"/>
    <w:rPr>
      <w:rFonts w:ascii="Lucida Grande CY" w:hAnsi="Lucida Grande CY" w:cs="Lucida Grande CY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FC0492"/>
    <w:rPr>
      <w:rFonts w:ascii="Times" w:hAnsi="Times"/>
      <w:b/>
      <w:bCs/>
      <w:sz w:val="36"/>
      <w:szCs w:val="36"/>
    </w:rPr>
  </w:style>
  <w:style w:type="character" w:styleId="a5">
    <w:name w:val="Strong"/>
    <w:basedOn w:val="a0"/>
    <w:uiPriority w:val="22"/>
    <w:qFormat/>
    <w:rsid w:val="00FC0492"/>
    <w:rPr>
      <w:b/>
      <w:bCs/>
    </w:rPr>
  </w:style>
  <w:style w:type="character" w:customStyle="1" w:styleId="apple-converted-space">
    <w:name w:val="apple-converted-space"/>
    <w:basedOn w:val="a0"/>
    <w:rsid w:val="00FC0492"/>
  </w:style>
  <w:style w:type="paragraph" w:styleId="a6">
    <w:name w:val="Normal (Web)"/>
    <w:basedOn w:val="a"/>
    <w:uiPriority w:val="99"/>
    <w:semiHidden/>
    <w:unhideWhenUsed/>
    <w:rsid w:val="00FC049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03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single" w:sz="6" w:space="23" w:color="EAEAEA"/>
                <w:right w:val="none" w:sz="0" w:space="0" w:color="auto"/>
              </w:divBdr>
            </w:div>
          </w:divsChild>
        </w:div>
        <w:div w:id="12092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029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single" w:sz="6" w:space="23" w:color="EAEAEA"/>
                <w:right w:val="none" w:sz="0" w:space="0" w:color="auto"/>
              </w:divBdr>
              <w:divsChild>
                <w:div w:id="553274458">
                  <w:marLeft w:val="0"/>
                  <w:marRight w:val="90"/>
                  <w:marTop w:val="0"/>
                  <w:marBottom w:val="9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  <w:div w:id="112731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387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93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55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97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6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75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162</Words>
  <Characters>927</Characters>
  <Application>Microsoft Macintosh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 PSH</dc:creator>
  <cp:keywords/>
  <dc:description/>
  <cp:lastModifiedBy>KIR PSH</cp:lastModifiedBy>
  <cp:revision>1</cp:revision>
  <cp:lastPrinted>2013-12-08T12:59:00Z</cp:lastPrinted>
  <dcterms:created xsi:type="dcterms:W3CDTF">2013-12-08T12:55:00Z</dcterms:created>
  <dcterms:modified xsi:type="dcterms:W3CDTF">2013-12-08T13:00:00Z</dcterms:modified>
</cp:coreProperties>
</file>