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45C" w:rsidRDefault="00F2545C" w:rsidP="00F2545C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505050"/>
        </w:rPr>
      </w:pPr>
      <w:r>
        <w:rPr>
          <w:rFonts w:ascii="Arial" w:hAnsi="Arial" w:cs="Arial"/>
          <w:color w:val="505050"/>
        </w:rPr>
        <w:t xml:space="preserve">Апартамент </w:t>
      </w:r>
      <w:proofErr w:type="spellStart"/>
      <w:r>
        <w:rPr>
          <w:rFonts w:ascii="Arial" w:hAnsi="Arial" w:cs="Arial"/>
          <w:color w:val="505050"/>
        </w:rPr>
        <w:t>AatelinLinna</w:t>
      </w:r>
      <w:proofErr w:type="spellEnd"/>
      <w:r>
        <w:rPr>
          <w:rFonts w:ascii="Arial" w:hAnsi="Arial" w:cs="Arial"/>
          <w:color w:val="505050"/>
        </w:rPr>
        <w:t xml:space="preserve"> имеют центральное расположение относительно горнолыжных склонов </w:t>
      </w:r>
      <w:proofErr w:type="spellStart"/>
      <w:r>
        <w:rPr>
          <w:rFonts w:ascii="Arial" w:hAnsi="Arial" w:cs="Arial"/>
          <w:color w:val="505050"/>
        </w:rPr>
        <w:t>Вуокатти</w:t>
      </w:r>
      <w:proofErr w:type="spellEnd"/>
      <w:r>
        <w:rPr>
          <w:rFonts w:ascii="Arial" w:hAnsi="Arial" w:cs="Arial"/>
          <w:color w:val="505050"/>
        </w:rPr>
        <w:t>. Все услуги и программы оживленного туристического центра находятся в вашем распоряжении круглый год. В апартаментах от 2 до 3 спален. Апартаменты предоставляют дежурное сервисное обслуживание 24 часа. Расстояние до склонов 200-300м.</w:t>
      </w:r>
    </w:p>
    <w:p w:rsidR="00F2545C" w:rsidRDefault="00F2545C" w:rsidP="00F2545C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505050"/>
        </w:rPr>
      </w:pPr>
      <w:r>
        <w:rPr>
          <w:rFonts w:ascii="Arial" w:hAnsi="Arial" w:cs="Arial"/>
          <w:color w:val="505050"/>
        </w:rPr>
        <w:t> </w:t>
      </w:r>
    </w:p>
    <w:p w:rsidR="00F2545C" w:rsidRDefault="00F2545C" w:rsidP="00F2545C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505050"/>
        </w:rPr>
      </w:pPr>
      <w:r>
        <w:rPr>
          <w:rStyle w:val="a6"/>
          <w:rFonts w:ascii="Arial" w:hAnsi="Arial" w:cs="Arial"/>
          <w:color w:val="505050"/>
          <w:bdr w:val="none" w:sz="0" w:space="0" w:color="auto" w:frame="1"/>
        </w:rPr>
        <w:t>В апартаментах запрещено курить и проживать с домашними животными!</w:t>
      </w:r>
    </w:p>
    <w:p w:rsidR="00F2545C" w:rsidRDefault="00F2545C" w:rsidP="00F2545C">
      <w:pPr>
        <w:shd w:val="clear" w:color="auto" w:fill="FFFFFF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</w:p>
    <w:p w:rsidR="00F2545C" w:rsidRPr="00F2545C" w:rsidRDefault="00F2545C" w:rsidP="00F2545C">
      <w:pPr>
        <w:shd w:val="clear" w:color="auto" w:fill="FFFFFF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 w:rsidRPr="00F2545C">
        <w:rPr>
          <w:rFonts w:ascii="Arial" w:eastAsia="Times New Roman" w:hAnsi="Arial" w:cs="Arial"/>
          <w:b/>
          <w:bCs/>
          <w:color w:val="000000"/>
          <w:sz w:val="30"/>
          <w:szCs w:val="30"/>
        </w:rPr>
        <w:t>Удобства</w:t>
      </w:r>
    </w:p>
    <w:p w:rsidR="00F2545C" w:rsidRPr="00F2545C" w:rsidRDefault="00F2545C" w:rsidP="00F2545C">
      <w:pPr>
        <w:numPr>
          <w:ilvl w:val="0"/>
          <w:numId w:val="1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Чайник</w:t>
      </w:r>
    </w:p>
    <w:p w:rsidR="00F2545C" w:rsidRPr="00F2545C" w:rsidRDefault="00F2545C" w:rsidP="00F2545C">
      <w:pPr>
        <w:numPr>
          <w:ilvl w:val="0"/>
          <w:numId w:val="2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Сауна</w:t>
      </w:r>
    </w:p>
    <w:p w:rsidR="00F2545C" w:rsidRPr="00F2545C" w:rsidRDefault="00F2545C" w:rsidP="00F2545C">
      <w:pPr>
        <w:numPr>
          <w:ilvl w:val="0"/>
          <w:numId w:val="3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Стиральная машинка</w:t>
      </w:r>
    </w:p>
    <w:p w:rsidR="00F2545C" w:rsidRPr="00F2545C" w:rsidRDefault="00F2545C" w:rsidP="00F2545C">
      <w:pPr>
        <w:numPr>
          <w:ilvl w:val="0"/>
          <w:numId w:val="4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Сушилка для вещей</w:t>
      </w:r>
    </w:p>
    <w:p w:rsidR="00F2545C" w:rsidRPr="00F2545C" w:rsidRDefault="00F2545C" w:rsidP="00F2545C">
      <w:pPr>
        <w:numPr>
          <w:ilvl w:val="0"/>
          <w:numId w:val="5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Телевизор</w:t>
      </w:r>
    </w:p>
    <w:p w:rsidR="00F2545C" w:rsidRPr="00F2545C" w:rsidRDefault="00F2545C" w:rsidP="00F2545C">
      <w:pPr>
        <w:numPr>
          <w:ilvl w:val="0"/>
          <w:numId w:val="6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Холодильник</w:t>
      </w:r>
    </w:p>
    <w:p w:rsidR="00F2545C" w:rsidRPr="00F2545C" w:rsidRDefault="00F2545C" w:rsidP="00F2545C">
      <w:pPr>
        <w:numPr>
          <w:ilvl w:val="0"/>
          <w:numId w:val="7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Тостер</w:t>
      </w:r>
    </w:p>
    <w:p w:rsidR="00F2545C" w:rsidRPr="00F2545C" w:rsidRDefault="00F2545C" w:rsidP="00F2545C">
      <w:pPr>
        <w:numPr>
          <w:ilvl w:val="0"/>
          <w:numId w:val="8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Утюг</w:t>
      </w:r>
    </w:p>
    <w:p w:rsidR="00F2545C" w:rsidRPr="00F2545C" w:rsidRDefault="00F2545C" w:rsidP="00F2545C">
      <w:pPr>
        <w:numPr>
          <w:ilvl w:val="0"/>
          <w:numId w:val="9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Электрическая плита</w:t>
      </w:r>
    </w:p>
    <w:p w:rsidR="00F2545C" w:rsidRPr="00F2545C" w:rsidRDefault="00F2545C" w:rsidP="00F2545C">
      <w:pPr>
        <w:numPr>
          <w:ilvl w:val="0"/>
          <w:numId w:val="10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Электрическое отопление</w:t>
      </w:r>
    </w:p>
    <w:p w:rsidR="00F2545C" w:rsidRPr="00F2545C" w:rsidRDefault="00F2545C" w:rsidP="00F2545C">
      <w:pPr>
        <w:numPr>
          <w:ilvl w:val="0"/>
          <w:numId w:val="11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Посудомоечная машина</w:t>
      </w:r>
    </w:p>
    <w:p w:rsidR="00F2545C" w:rsidRPr="00F2545C" w:rsidRDefault="00F2545C" w:rsidP="00F2545C">
      <w:pPr>
        <w:numPr>
          <w:ilvl w:val="0"/>
          <w:numId w:val="12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Посуда</w:t>
      </w:r>
    </w:p>
    <w:p w:rsidR="00F2545C" w:rsidRPr="00F2545C" w:rsidRDefault="00F2545C" w:rsidP="00F2545C">
      <w:pPr>
        <w:numPr>
          <w:ilvl w:val="0"/>
          <w:numId w:val="13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Джакузи</w:t>
      </w:r>
    </w:p>
    <w:p w:rsidR="00F2545C" w:rsidRPr="00F2545C" w:rsidRDefault="00F2545C" w:rsidP="00F2545C">
      <w:pPr>
        <w:numPr>
          <w:ilvl w:val="0"/>
          <w:numId w:val="14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Барбекю</w:t>
      </w:r>
    </w:p>
    <w:p w:rsidR="00F2545C" w:rsidRPr="00F2545C" w:rsidRDefault="00F2545C" w:rsidP="00F2545C">
      <w:pPr>
        <w:numPr>
          <w:ilvl w:val="0"/>
          <w:numId w:val="15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Доступ в интернет</w:t>
      </w:r>
    </w:p>
    <w:p w:rsidR="00F2545C" w:rsidRPr="00F2545C" w:rsidRDefault="00F2545C" w:rsidP="00F2545C">
      <w:pPr>
        <w:numPr>
          <w:ilvl w:val="0"/>
          <w:numId w:val="16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CD-плеер</w:t>
      </w:r>
    </w:p>
    <w:p w:rsidR="00F2545C" w:rsidRPr="00F2545C" w:rsidRDefault="00F2545C" w:rsidP="00F2545C">
      <w:pPr>
        <w:numPr>
          <w:ilvl w:val="0"/>
          <w:numId w:val="17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DVD</w:t>
      </w:r>
    </w:p>
    <w:p w:rsidR="00F2545C" w:rsidRPr="00F2545C" w:rsidRDefault="00F2545C" w:rsidP="00F2545C">
      <w:pPr>
        <w:numPr>
          <w:ilvl w:val="0"/>
          <w:numId w:val="18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Камин</w:t>
      </w:r>
    </w:p>
    <w:p w:rsidR="00F2545C" w:rsidRPr="00F2545C" w:rsidRDefault="00F2545C" w:rsidP="00F2545C">
      <w:pPr>
        <w:numPr>
          <w:ilvl w:val="0"/>
          <w:numId w:val="19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Кофеварка</w:t>
      </w:r>
    </w:p>
    <w:p w:rsidR="00F2545C" w:rsidRPr="00F2545C" w:rsidRDefault="00F2545C" w:rsidP="00F2545C">
      <w:pPr>
        <w:numPr>
          <w:ilvl w:val="0"/>
          <w:numId w:val="20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Микроволновая печь</w:t>
      </w:r>
    </w:p>
    <w:p w:rsidR="00F2545C" w:rsidRPr="00F2545C" w:rsidRDefault="00F2545C" w:rsidP="00F2545C">
      <w:pPr>
        <w:numPr>
          <w:ilvl w:val="0"/>
          <w:numId w:val="21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Комната хранения лыж</w:t>
      </w:r>
    </w:p>
    <w:p w:rsidR="00F2545C" w:rsidRPr="00F2545C" w:rsidRDefault="00F2545C" w:rsidP="00F2545C">
      <w:pPr>
        <w:numPr>
          <w:ilvl w:val="0"/>
          <w:numId w:val="22"/>
        </w:numPr>
        <w:shd w:val="clear" w:color="auto" w:fill="FFFFFF"/>
        <w:ind w:left="0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color w:val="505050"/>
          <w:sz w:val="20"/>
          <w:szCs w:val="20"/>
        </w:rPr>
        <w:t>— Радио</w:t>
      </w:r>
    </w:p>
    <w:p w:rsidR="00F2545C" w:rsidRDefault="00F2545C">
      <w:pPr>
        <w:rPr>
          <w:lang w:val="en-US"/>
        </w:rPr>
      </w:pPr>
    </w:p>
    <w:p w:rsidR="00F2545C" w:rsidRPr="00F2545C" w:rsidRDefault="00F2545C" w:rsidP="00F2545C">
      <w:pPr>
        <w:shd w:val="clear" w:color="auto" w:fill="FFFFFF"/>
        <w:rPr>
          <w:rFonts w:ascii="Arial" w:eastAsia="Times New Roman" w:hAnsi="Arial" w:cs="Arial"/>
          <w:color w:val="505050"/>
          <w:sz w:val="20"/>
          <w:szCs w:val="20"/>
        </w:rPr>
      </w:pPr>
      <w:r>
        <w:rPr>
          <w:rFonts w:ascii="Arial" w:eastAsia="Times New Roman" w:hAnsi="Arial" w:cs="Arial"/>
          <w:noProof/>
          <w:color w:val="505050"/>
          <w:sz w:val="20"/>
          <w:szCs w:val="20"/>
          <w:lang w:val="en-US"/>
        </w:rPr>
        <w:drawing>
          <wp:inline distT="0" distB="0" distL="0" distR="0">
            <wp:extent cx="1838960" cy="1222375"/>
            <wp:effectExtent l="0" t="0" r="0" b="0"/>
            <wp:docPr id="12" name="Рисунок 12" descr="http://www.jazztour.ru/images/sizes/145x96/2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jazztour.ru/images/sizes/145x96/24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 w:rsidP="00F2545C">
      <w:pPr>
        <w:shd w:val="clear" w:color="auto" w:fill="FFFFFF"/>
        <w:rPr>
          <w:rFonts w:ascii="Arial" w:eastAsia="Times New Roman" w:hAnsi="Arial" w:cs="Arial"/>
          <w:b/>
          <w:bCs/>
          <w:color w:val="505050"/>
          <w:sz w:val="20"/>
          <w:szCs w:val="20"/>
          <w:bdr w:val="none" w:sz="0" w:space="0" w:color="auto" w:frame="1"/>
        </w:rPr>
      </w:pPr>
    </w:p>
    <w:p w:rsidR="00F2545C" w:rsidRPr="00F2545C" w:rsidRDefault="00F2545C" w:rsidP="00F2545C">
      <w:pPr>
        <w:shd w:val="clear" w:color="auto" w:fill="FFFFFF"/>
        <w:rPr>
          <w:rFonts w:ascii="Arial" w:eastAsia="Times New Roman" w:hAnsi="Arial" w:cs="Arial"/>
          <w:color w:val="505050"/>
          <w:sz w:val="20"/>
          <w:szCs w:val="20"/>
        </w:rPr>
      </w:pPr>
      <w:bookmarkStart w:id="0" w:name="_GoBack"/>
      <w:proofErr w:type="spellStart"/>
      <w:r w:rsidRPr="00F2545C">
        <w:rPr>
          <w:rFonts w:ascii="Arial" w:eastAsia="Times New Roman" w:hAnsi="Arial" w:cs="Arial"/>
          <w:b/>
          <w:bCs/>
          <w:color w:val="505050"/>
          <w:sz w:val="20"/>
          <w:szCs w:val="20"/>
          <w:bdr w:val="none" w:sz="0" w:space="0" w:color="auto" w:frame="1"/>
        </w:rPr>
        <w:t>Aatelin</w:t>
      </w:r>
      <w:proofErr w:type="spellEnd"/>
      <w:r w:rsidRPr="00F2545C">
        <w:rPr>
          <w:rFonts w:ascii="Arial" w:eastAsia="Times New Roman" w:hAnsi="Arial" w:cs="Arial"/>
          <w:b/>
          <w:bCs/>
          <w:color w:val="50505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2545C">
        <w:rPr>
          <w:rFonts w:ascii="Arial" w:eastAsia="Times New Roman" w:hAnsi="Arial" w:cs="Arial"/>
          <w:b/>
          <w:bCs/>
          <w:color w:val="505050"/>
          <w:sz w:val="20"/>
          <w:szCs w:val="20"/>
          <w:bdr w:val="none" w:sz="0" w:space="0" w:color="auto" w:frame="1"/>
        </w:rPr>
        <w:t>Linna</w:t>
      </w:r>
      <w:proofErr w:type="spellEnd"/>
      <w:r w:rsidRPr="00F2545C">
        <w:rPr>
          <w:rFonts w:ascii="Arial" w:eastAsia="Times New Roman" w:hAnsi="Arial" w:cs="Arial"/>
          <w:b/>
          <w:bCs/>
          <w:color w:val="505050"/>
          <w:sz w:val="20"/>
          <w:szCs w:val="20"/>
          <w:bdr w:val="none" w:sz="0" w:space="0" w:color="auto" w:frame="1"/>
        </w:rPr>
        <w:t xml:space="preserve"> A3 </w:t>
      </w:r>
      <w:proofErr w:type="spellStart"/>
      <w:r w:rsidRPr="00F2545C">
        <w:rPr>
          <w:rFonts w:ascii="Arial" w:eastAsia="Times New Roman" w:hAnsi="Arial" w:cs="Arial"/>
          <w:b/>
          <w:bCs/>
          <w:color w:val="505050"/>
          <w:sz w:val="20"/>
          <w:szCs w:val="20"/>
          <w:bdr w:val="none" w:sz="0" w:space="0" w:color="auto" w:frame="1"/>
        </w:rPr>
        <w:t>Magnus</w:t>
      </w:r>
      <w:proofErr w:type="spellEnd"/>
    </w:p>
    <w:bookmarkEnd w:id="0"/>
    <w:p w:rsidR="00F2545C" w:rsidRPr="00F2545C" w:rsidRDefault="00F2545C" w:rsidP="00F2545C">
      <w:pPr>
        <w:rPr>
          <w:rFonts w:ascii="Times" w:eastAsia="Times New Roman" w:hAnsi="Times" w:cs="Times New Roman"/>
          <w:sz w:val="20"/>
          <w:szCs w:val="20"/>
        </w:rPr>
      </w:pPr>
    </w:p>
    <w:p w:rsidR="00F2545C" w:rsidRPr="00F2545C" w:rsidRDefault="00F2545C" w:rsidP="00F2545C">
      <w:pPr>
        <w:shd w:val="clear" w:color="auto" w:fill="FFFFFF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b/>
          <w:bCs/>
          <w:color w:val="505050"/>
          <w:sz w:val="20"/>
          <w:szCs w:val="20"/>
          <w:bdr w:val="none" w:sz="0" w:space="0" w:color="auto" w:frame="1"/>
        </w:rPr>
        <w:t>Площадь:</w:t>
      </w:r>
      <w:r w:rsidRPr="00F2545C">
        <w:rPr>
          <w:rFonts w:ascii="Arial" w:eastAsia="Times New Roman" w:hAnsi="Arial" w:cs="Arial"/>
          <w:color w:val="505050"/>
          <w:sz w:val="20"/>
          <w:szCs w:val="20"/>
        </w:rPr>
        <w:t xml:space="preserve"> 79 </w:t>
      </w:r>
      <w:proofErr w:type="spellStart"/>
      <w:r w:rsidRPr="00F2545C">
        <w:rPr>
          <w:rFonts w:ascii="Arial" w:eastAsia="Times New Roman" w:hAnsi="Arial" w:cs="Arial"/>
          <w:color w:val="505050"/>
          <w:sz w:val="20"/>
          <w:szCs w:val="20"/>
        </w:rPr>
        <w:t>кв.м</w:t>
      </w:r>
      <w:proofErr w:type="spellEnd"/>
      <w:r w:rsidRPr="00F2545C">
        <w:rPr>
          <w:rFonts w:ascii="Arial" w:eastAsia="Times New Roman" w:hAnsi="Arial" w:cs="Arial"/>
          <w:color w:val="505050"/>
          <w:sz w:val="20"/>
          <w:szCs w:val="20"/>
        </w:rPr>
        <w:t>.</w:t>
      </w:r>
    </w:p>
    <w:p w:rsidR="00F2545C" w:rsidRPr="00F2545C" w:rsidRDefault="00F2545C" w:rsidP="00F2545C">
      <w:pPr>
        <w:shd w:val="clear" w:color="auto" w:fill="FFFFFF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b/>
          <w:bCs/>
          <w:color w:val="505050"/>
          <w:sz w:val="20"/>
          <w:szCs w:val="20"/>
          <w:bdr w:val="none" w:sz="0" w:space="0" w:color="auto" w:frame="1"/>
        </w:rPr>
        <w:t>Основных мест:</w:t>
      </w:r>
      <w:r w:rsidRPr="00F2545C">
        <w:rPr>
          <w:rFonts w:ascii="Arial" w:eastAsia="Times New Roman" w:hAnsi="Arial" w:cs="Arial"/>
          <w:color w:val="505050"/>
          <w:sz w:val="20"/>
          <w:szCs w:val="20"/>
        </w:rPr>
        <w:t> 6</w:t>
      </w:r>
    </w:p>
    <w:p w:rsidR="00F2545C" w:rsidRPr="00F2545C" w:rsidRDefault="00F2545C" w:rsidP="00F2545C">
      <w:pPr>
        <w:shd w:val="clear" w:color="auto" w:fill="FFFFFF"/>
        <w:rPr>
          <w:rFonts w:ascii="Arial" w:eastAsia="Times New Roman" w:hAnsi="Arial" w:cs="Arial"/>
          <w:color w:val="505050"/>
          <w:sz w:val="20"/>
          <w:szCs w:val="20"/>
        </w:rPr>
      </w:pPr>
      <w:r w:rsidRPr="00F2545C">
        <w:rPr>
          <w:rFonts w:ascii="Arial" w:eastAsia="Times New Roman" w:hAnsi="Arial" w:cs="Arial"/>
          <w:b/>
          <w:bCs/>
          <w:color w:val="505050"/>
          <w:sz w:val="20"/>
          <w:szCs w:val="20"/>
          <w:bdr w:val="none" w:sz="0" w:space="0" w:color="auto" w:frame="1"/>
        </w:rPr>
        <w:t>Дополнительных мест:</w:t>
      </w:r>
      <w:r w:rsidRPr="00F2545C">
        <w:rPr>
          <w:rFonts w:ascii="Arial" w:eastAsia="Times New Roman" w:hAnsi="Arial" w:cs="Arial"/>
          <w:color w:val="505050"/>
          <w:sz w:val="20"/>
          <w:szCs w:val="20"/>
        </w:rPr>
        <w:t> 2</w:t>
      </w:r>
    </w:p>
    <w:p w:rsidR="00F2545C" w:rsidRPr="00F2545C" w:rsidRDefault="00F2545C" w:rsidP="00F2545C">
      <w:pPr>
        <w:rPr>
          <w:rFonts w:ascii="Times" w:eastAsia="Times New Roman" w:hAnsi="Times" w:cs="Times New Roman"/>
          <w:sz w:val="20"/>
          <w:szCs w:val="20"/>
        </w:rPr>
      </w:pPr>
    </w:p>
    <w:p w:rsidR="00F2545C" w:rsidRPr="00F2545C" w:rsidRDefault="00F2545C" w:rsidP="00F2545C">
      <w:pPr>
        <w:shd w:val="clear" w:color="auto" w:fill="FFFFFF"/>
        <w:jc w:val="both"/>
        <w:rPr>
          <w:rFonts w:ascii="Arial" w:hAnsi="Arial" w:cs="Arial"/>
          <w:color w:val="505050"/>
          <w:sz w:val="20"/>
          <w:szCs w:val="20"/>
        </w:rPr>
      </w:pPr>
      <w:r w:rsidRPr="00F2545C">
        <w:rPr>
          <w:rFonts w:ascii="Arial" w:hAnsi="Arial" w:cs="Arial"/>
          <w:color w:val="505050"/>
          <w:sz w:val="20"/>
          <w:szCs w:val="20"/>
        </w:rPr>
        <w:t>Апартамент </w:t>
      </w:r>
      <w:proofErr w:type="spellStart"/>
      <w:r w:rsidRPr="00F2545C">
        <w:rPr>
          <w:rFonts w:ascii="Arial" w:hAnsi="Arial" w:cs="Arial"/>
          <w:color w:val="505050"/>
          <w:sz w:val="20"/>
          <w:szCs w:val="20"/>
        </w:rPr>
        <w:t>Магнус</w:t>
      </w:r>
      <w:proofErr w:type="spellEnd"/>
      <w:r w:rsidRPr="00F2545C">
        <w:rPr>
          <w:rFonts w:ascii="Arial" w:hAnsi="Arial" w:cs="Arial"/>
          <w:color w:val="505050"/>
          <w:sz w:val="20"/>
          <w:szCs w:val="20"/>
        </w:rPr>
        <w:t xml:space="preserve">  имеет центральное расположение относительно горнолыжных склонов </w:t>
      </w:r>
      <w:proofErr w:type="spellStart"/>
      <w:r w:rsidRPr="00F2545C">
        <w:rPr>
          <w:rFonts w:ascii="Arial" w:hAnsi="Arial" w:cs="Arial"/>
          <w:color w:val="505050"/>
          <w:sz w:val="20"/>
          <w:szCs w:val="20"/>
        </w:rPr>
        <w:t>Вуокатти</w:t>
      </w:r>
      <w:proofErr w:type="spellEnd"/>
      <w:r w:rsidRPr="00F2545C">
        <w:rPr>
          <w:rFonts w:ascii="Arial" w:hAnsi="Arial" w:cs="Arial"/>
          <w:color w:val="505050"/>
          <w:sz w:val="20"/>
          <w:szCs w:val="20"/>
        </w:rPr>
        <w:t xml:space="preserve">. Все услуги и программы оживленного туристического центра находятся в вашем </w:t>
      </w:r>
      <w:proofErr w:type="spellStart"/>
      <w:r w:rsidRPr="00F2545C">
        <w:rPr>
          <w:rFonts w:ascii="Arial" w:hAnsi="Arial" w:cs="Arial"/>
          <w:color w:val="505050"/>
          <w:sz w:val="20"/>
          <w:szCs w:val="20"/>
        </w:rPr>
        <w:t>распояжении</w:t>
      </w:r>
      <w:proofErr w:type="spellEnd"/>
      <w:r w:rsidRPr="00F2545C">
        <w:rPr>
          <w:rFonts w:ascii="Arial" w:hAnsi="Arial" w:cs="Arial"/>
          <w:color w:val="505050"/>
          <w:sz w:val="20"/>
          <w:szCs w:val="20"/>
        </w:rPr>
        <w:t xml:space="preserve"> круглый год. В </w:t>
      </w:r>
      <w:proofErr w:type="spellStart"/>
      <w:r w:rsidRPr="00F2545C">
        <w:rPr>
          <w:rFonts w:ascii="Arial" w:hAnsi="Arial" w:cs="Arial"/>
          <w:color w:val="505050"/>
          <w:sz w:val="20"/>
          <w:szCs w:val="20"/>
        </w:rPr>
        <w:t>аппартаменте</w:t>
      </w:r>
      <w:proofErr w:type="spellEnd"/>
      <w:r w:rsidRPr="00F2545C">
        <w:rPr>
          <w:rFonts w:ascii="Arial" w:hAnsi="Arial" w:cs="Arial"/>
          <w:color w:val="505050"/>
          <w:sz w:val="20"/>
          <w:szCs w:val="20"/>
        </w:rPr>
        <w:t xml:space="preserve"> имеется три спальни. Одна из спален расположена на третьем этаже, в романтичной башенке. В этой спальне двуспальная кровать. В спальне на втором этаже стоят две раздельные кровати шириной 90 см, и в спальне с выходом на балкон - двуспальная кровать.</w:t>
      </w:r>
      <w:r w:rsidRPr="00F2545C">
        <w:rPr>
          <w:rFonts w:ascii="Arial" w:hAnsi="Arial" w:cs="Arial"/>
          <w:color w:val="505050"/>
          <w:sz w:val="20"/>
          <w:szCs w:val="20"/>
        </w:rPr>
        <w:br/>
        <w:t>Дежурное сервисное обслуживание 24 часа. В распоряжении всех отдыхающих коттеджа имеется также помещение для ухода за лыжами.</w:t>
      </w:r>
    </w:p>
    <w:p w:rsidR="00F2545C" w:rsidRPr="00F2545C" w:rsidRDefault="00F2545C" w:rsidP="00F2545C">
      <w:pPr>
        <w:shd w:val="clear" w:color="auto" w:fill="FFFFFF"/>
        <w:jc w:val="both"/>
        <w:rPr>
          <w:rFonts w:ascii="Arial" w:hAnsi="Arial" w:cs="Arial"/>
          <w:color w:val="505050"/>
          <w:sz w:val="20"/>
          <w:szCs w:val="20"/>
        </w:rPr>
      </w:pPr>
      <w:r w:rsidRPr="00F2545C">
        <w:rPr>
          <w:rFonts w:ascii="Arial" w:hAnsi="Arial" w:cs="Arial"/>
          <w:color w:val="505050"/>
          <w:sz w:val="20"/>
          <w:szCs w:val="20"/>
        </w:rPr>
        <w:t> </w:t>
      </w:r>
    </w:p>
    <w:p w:rsidR="00F2545C" w:rsidRPr="00F2545C" w:rsidRDefault="00F2545C" w:rsidP="00F2545C">
      <w:pPr>
        <w:shd w:val="clear" w:color="auto" w:fill="FFFFFF"/>
        <w:jc w:val="both"/>
        <w:rPr>
          <w:rFonts w:ascii="Arial" w:hAnsi="Arial" w:cs="Arial"/>
          <w:color w:val="505050"/>
          <w:sz w:val="20"/>
          <w:szCs w:val="20"/>
        </w:rPr>
      </w:pPr>
      <w:r w:rsidRPr="00F2545C">
        <w:rPr>
          <w:rFonts w:ascii="Arial" w:hAnsi="Arial" w:cs="Arial"/>
          <w:color w:val="505050"/>
          <w:sz w:val="20"/>
          <w:szCs w:val="20"/>
        </w:rPr>
        <w:t>РАЗРЕШЕНО ПРОЖИВАНИЕ С ДОМАШНИМИ ЖИВОТНЫМИ! ( 200 евро / доплата)</w:t>
      </w:r>
    </w:p>
    <w:p w:rsidR="00F2545C" w:rsidRPr="00F2545C" w:rsidRDefault="00F2545C" w:rsidP="00F2545C">
      <w:pPr>
        <w:shd w:val="clear" w:color="auto" w:fill="FFFFFF"/>
        <w:jc w:val="both"/>
        <w:rPr>
          <w:rFonts w:ascii="Arial" w:hAnsi="Arial" w:cs="Arial"/>
          <w:color w:val="505050"/>
          <w:sz w:val="20"/>
          <w:szCs w:val="20"/>
        </w:rPr>
      </w:pPr>
      <w:r w:rsidRPr="00F2545C">
        <w:rPr>
          <w:rFonts w:ascii="Arial" w:hAnsi="Arial" w:cs="Arial"/>
          <w:color w:val="505050"/>
          <w:sz w:val="20"/>
          <w:szCs w:val="20"/>
        </w:rPr>
        <w:t>В апартаментах запрещено курить!</w:t>
      </w:r>
    </w:p>
    <w:p w:rsidR="00F2545C" w:rsidRPr="00F2545C" w:rsidRDefault="00F2545C">
      <w:pPr>
        <w:rPr>
          <w:lang w:val="en-US"/>
        </w:rPr>
      </w:pPr>
    </w:p>
    <w:p w:rsidR="00F2545C" w:rsidRDefault="00F2545C"/>
    <w:p w:rsidR="00F2545C" w:rsidRDefault="00F2545C"/>
    <w:p w:rsidR="004E2333" w:rsidRDefault="00F2545C">
      <w:r>
        <w:rPr>
          <w:noProof/>
          <w:lang w:val="en-US"/>
        </w:rPr>
        <w:drawing>
          <wp:inline distT="0" distB="0" distL="0" distR="0">
            <wp:extent cx="5936615" cy="394600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/>
    <w:p w:rsidR="00F2545C" w:rsidRDefault="00F2545C">
      <w:r>
        <w:rPr>
          <w:noProof/>
          <w:lang w:val="en-US"/>
        </w:rPr>
        <w:drawing>
          <wp:inline distT="0" distB="0" distL="0" distR="0">
            <wp:extent cx="5936615" cy="394600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/>
    <w:p w:rsidR="00F2545C" w:rsidRDefault="00F2545C"/>
    <w:p w:rsidR="00F2545C" w:rsidRDefault="00F2545C"/>
    <w:p w:rsidR="00F2545C" w:rsidRDefault="00F2545C">
      <w:r>
        <w:rPr>
          <w:noProof/>
          <w:lang w:val="en-US"/>
        </w:rPr>
        <w:drawing>
          <wp:inline distT="0" distB="0" distL="0" distR="0">
            <wp:extent cx="4232910" cy="6349365"/>
            <wp:effectExtent l="0" t="0" r="889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/>
    <w:p w:rsidR="00F2545C" w:rsidRDefault="00F2545C">
      <w:r>
        <w:rPr>
          <w:noProof/>
          <w:lang w:val="en-US"/>
        </w:rPr>
        <w:drawing>
          <wp:inline distT="0" distB="0" distL="0" distR="0">
            <wp:extent cx="4232910" cy="6349365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/>
    <w:p w:rsidR="00F2545C" w:rsidRDefault="00F2545C">
      <w:r>
        <w:rPr>
          <w:noProof/>
          <w:lang w:val="en-US"/>
        </w:rPr>
        <w:drawing>
          <wp:inline distT="0" distB="0" distL="0" distR="0">
            <wp:extent cx="5936615" cy="3953219"/>
            <wp:effectExtent l="0" t="0" r="698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/>
    <w:p w:rsidR="00F2545C" w:rsidRDefault="00F2545C">
      <w:r>
        <w:rPr>
          <w:noProof/>
          <w:lang w:val="en-US"/>
        </w:rPr>
        <w:drawing>
          <wp:inline distT="0" distB="0" distL="0" distR="0">
            <wp:extent cx="4232910" cy="6349365"/>
            <wp:effectExtent l="0" t="0" r="889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/>
    <w:p w:rsidR="00F2545C" w:rsidRDefault="00F2545C">
      <w:r>
        <w:rPr>
          <w:noProof/>
          <w:lang w:val="en-US"/>
        </w:rPr>
        <w:drawing>
          <wp:inline distT="0" distB="0" distL="0" distR="0">
            <wp:extent cx="5936615" cy="4899955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8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/>
    <w:p w:rsidR="00F2545C" w:rsidRDefault="00F2545C">
      <w:r>
        <w:rPr>
          <w:noProof/>
          <w:lang w:val="en-US"/>
        </w:rPr>
        <w:drawing>
          <wp:inline distT="0" distB="0" distL="0" distR="0">
            <wp:extent cx="5589270" cy="63493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/>
    <w:p w:rsidR="00F2545C" w:rsidRDefault="00F2545C">
      <w:r>
        <w:rPr>
          <w:noProof/>
          <w:lang w:val="en-US"/>
        </w:rPr>
        <w:drawing>
          <wp:inline distT="0" distB="0" distL="0" distR="0">
            <wp:extent cx="5240020" cy="63493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5C" w:rsidRDefault="00F2545C"/>
    <w:p w:rsidR="00F2545C" w:rsidRDefault="00F2545C">
      <w:r>
        <w:rPr>
          <w:noProof/>
          <w:lang w:val="en-US"/>
        </w:rPr>
        <w:drawing>
          <wp:inline distT="0" distB="0" distL="0" distR="0">
            <wp:extent cx="5936615" cy="3953219"/>
            <wp:effectExtent l="0" t="0" r="698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45C" w:rsidSect="00F0607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317"/>
    <w:multiLevelType w:val="multilevel"/>
    <w:tmpl w:val="1BCE1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508B5"/>
    <w:multiLevelType w:val="multilevel"/>
    <w:tmpl w:val="8B9E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AC7B3F"/>
    <w:multiLevelType w:val="multilevel"/>
    <w:tmpl w:val="E20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A6AD6"/>
    <w:multiLevelType w:val="multilevel"/>
    <w:tmpl w:val="DD165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E3697"/>
    <w:multiLevelType w:val="multilevel"/>
    <w:tmpl w:val="FF4A7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024C52"/>
    <w:multiLevelType w:val="multilevel"/>
    <w:tmpl w:val="6C86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8249CE"/>
    <w:multiLevelType w:val="multilevel"/>
    <w:tmpl w:val="6AB2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520C39"/>
    <w:multiLevelType w:val="multilevel"/>
    <w:tmpl w:val="4A3A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0C6346"/>
    <w:multiLevelType w:val="multilevel"/>
    <w:tmpl w:val="6BCE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CB2B64"/>
    <w:multiLevelType w:val="multilevel"/>
    <w:tmpl w:val="B6D4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E21366"/>
    <w:multiLevelType w:val="multilevel"/>
    <w:tmpl w:val="DFAC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0334A4"/>
    <w:multiLevelType w:val="multilevel"/>
    <w:tmpl w:val="8044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A36DA6"/>
    <w:multiLevelType w:val="multilevel"/>
    <w:tmpl w:val="83944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43216B"/>
    <w:multiLevelType w:val="multilevel"/>
    <w:tmpl w:val="59405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3539B4"/>
    <w:multiLevelType w:val="multilevel"/>
    <w:tmpl w:val="CEE4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3F2BED"/>
    <w:multiLevelType w:val="multilevel"/>
    <w:tmpl w:val="A42C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E07553"/>
    <w:multiLevelType w:val="multilevel"/>
    <w:tmpl w:val="7054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295D70"/>
    <w:multiLevelType w:val="multilevel"/>
    <w:tmpl w:val="D7FEA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A32297"/>
    <w:multiLevelType w:val="multilevel"/>
    <w:tmpl w:val="4BE0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153CE8"/>
    <w:multiLevelType w:val="multilevel"/>
    <w:tmpl w:val="8482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9956AE"/>
    <w:multiLevelType w:val="multilevel"/>
    <w:tmpl w:val="2CDE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A13362"/>
    <w:multiLevelType w:val="multilevel"/>
    <w:tmpl w:val="EB52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9"/>
  </w:num>
  <w:num w:numId="4">
    <w:abstractNumId w:val="14"/>
  </w:num>
  <w:num w:numId="5">
    <w:abstractNumId w:val="19"/>
  </w:num>
  <w:num w:numId="6">
    <w:abstractNumId w:val="4"/>
  </w:num>
  <w:num w:numId="7">
    <w:abstractNumId w:val="15"/>
  </w:num>
  <w:num w:numId="8">
    <w:abstractNumId w:val="2"/>
  </w:num>
  <w:num w:numId="9">
    <w:abstractNumId w:val="16"/>
  </w:num>
  <w:num w:numId="10">
    <w:abstractNumId w:val="13"/>
  </w:num>
  <w:num w:numId="11">
    <w:abstractNumId w:val="8"/>
  </w:num>
  <w:num w:numId="12">
    <w:abstractNumId w:val="6"/>
  </w:num>
  <w:num w:numId="13">
    <w:abstractNumId w:val="11"/>
  </w:num>
  <w:num w:numId="14">
    <w:abstractNumId w:val="1"/>
  </w:num>
  <w:num w:numId="15">
    <w:abstractNumId w:val="7"/>
  </w:num>
  <w:num w:numId="16">
    <w:abstractNumId w:val="20"/>
  </w:num>
  <w:num w:numId="17">
    <w:abstractNumId w:val="12"/>
  </w:num>
  <w:num w:numId="18">
    <w:abstractNumId w:val="5"/>
  </w:num>
  <w:num w:numId="19">
    <w:abstractNumId w:val="17"/>
  </w:num>
  <w:num w:numId="20">
    <w:abstractNumId w:val="10"/>
  </w:num>
  <w:num w:numId="21">
    <w:abstractNumId w:val="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5C"/>
    <w:rsid w:val="004E2333"/>
    <w:rsid w:val="00F06071"/>
    <w:rsid w:val="00F2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0378B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2545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45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545C"/>
    <w:rPr>
      <w:rFonts w:ascii="Lucida Grande CY" w:hAnsi="Lucida Grande CY" w:cs="Lucida Grande CY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2545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6">
    <w:name w:val="Strong"/>
    <w:basedOn w:val="a0"/>
    <w:uiPriority w:val="22"/>
    <w:qFormat/>
    <w:rsid w:val="00F2545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2545C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F2545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2545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45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545C"/>
    <w:rPr>
      <w:rFonts w:ascii="Lucida Grande CY" w:hAnsi="Lucida Grande CY" w:cs="Lucida Grande CY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2545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6">
    <w:name w:val="Strong"/>
    <w:basedOn w:val="a0"/>
    <w:uiPriority w:val="22"/>
    <w:qFormat/>
    <w:rsid w:val="00F2545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2545C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F25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497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</w:div>
      </w:divsChild>
    </w:div>
    <w:div w:id="16871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97649">
          <w:marLeft w:val="0"/>
          <w:marRight w:val="90"/>
          <w:marTop w:val="0"/>
          <w:marBottom w:val="9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6157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9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227</Words>
  <Characters>1299</Characters>
  <Application>Microsoft Macintosh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 PSH</dc:creator>
  <cp:keywords/>
  <dc:description/>
  <cp:lastModifiedBy>KIR PSH</cp:lastModifiedBy>
  <cp:revision>1</cp:revision>
  <dcterms:created xsi:type="dcterms:W3CDTF">2013-12-08T13:00:00Z</dcterms:created>
  <dcterms:modified xsi:type="dcterms:W3CDTF">2013-12-08T13:06:00Z</dcterms:modified>
</cp:coreProperties>
</file>