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30A" w:rsidRPr="00C4330A" w:rsidRDefault="00C4330A" w:rsidP="00C4330A">
      <w:pPr>
        <w:jc w:val="center"/>
        <w:rPr>
          <w:rFonts w:ascii="Times New Roman" w:hAnsi="Times New Roman" w:cs="Times New Roman"/>
          <w:b/>
        </w:rPr>
      </w:pPr>
      <w:proofErr w:type="gramStart"/>
      <w:r w:rsidRPr="00C4330A">
        <w:rPr>
          <w:rFonts w:ascii="Times New Roman" w:hAnsi="Times New Roman" w:cs="Times New Roman"/>
          <w:b/>
        </w:rPr>
        <w:t>Римини (Пиза) – Венеция – Верона – Милан – Лихтенштейн - (Вадуц) – Цюрих – (</w:t>
      </w:r>
      <w:proofErr w:type="spellStart"/>
      <w:r w:rsidRPr="00C4330A">
        <w:rPr>
          <w:rFonts w:ascii="Times New Roman" w:hAnsi="Times New Roman" w:cs="Times New Roman"/>
          <w:b/>
        </w:rPr>
        <w:t>Шаффхаузен</w:t>
      </w:r>
      <w:proofErr w:type="spellEnd"/>
      <w:r w:rsidRPr="00C4330A">
        <w:rPr>
          <w:rFonts w:ascii="Times New Roman" w:hAnsi="Times New Roman" w:cs="Times New Roman"/>
          <w:b/>
        </w:rPr>
        <w:t>) – (Люцерн) – Берн – Турин - Римини (Пиза)</w:t>
      </w:r>
      <w:bookmarkStart w:id="0" w:name="_GoBack"/>
      <w:bookmarkEnd w:id="0"/>
      <w:proofErr w:type="gramEnd"/>
    </w:p>
    <w:tbl>
      <w:tblPr>
        <w:tblW w:w="0" w:type="auto"/>
        <w:shd w:val="clear" w:color="auto" w:fill="E2E2E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8617"/>
        <w:gridCol w:w="1620"/>
      </w:tblGrid>
      <w:tr w:rsidR="00C4330A" w:rsidRPr="00C4330A" w:rsidTr="00C4330A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5C6D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330A" w:rsidRPr="00C4330A" w:rsidRDefault="00C4330A" w:rsidP="00C4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98199"/>
                <w:sz w:val="17"/>
                <w:szCs w:val="17"/>
                <w:lang w:eastAsia="ru-RU"/>
              </w:rPr>
            </w:pPr>
            <w:r w:rsidRPr="00C4330A">
              <w:rPr>
                <w:rFonts w:ascii="Times New Roman" w:eastAsia="Times New Roman" w:hAnsi="Times New Roman" w:cs="Times New Roman"/>
                <w:b/>
                <w:bCs/>
                <w:color w:val="398199"/>
                <w:sz w:val="17"/>
                <w:szCs w:val="17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5C6D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330A" w:rsidRPr="00C4330A" w:rsidRDefault="00C4330A" w:rsidP="00C4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98199"/>
                <w:sz w:val="17"/>
                <w:szCs w:val="17"/>
                <w:lang w:eastAsia="ru-RU"/>
              </w:rPr>
            </w:pPr>
            <w:r w:rsidRPr="00C4330A">
              <w:rPr>
                <w:rFonts w:ascii="Times New Roman" w:eastAsia="Times New Roman" w:hAnsi="Times New Roman" w:cs="Times New Roman"/>
                <w:b/>
                <w:bCs/>
                <w:color w:val="398199"/>
                <w:sz w:val="17"/>
                <w:szCs w:val="17"/>
                <w:lang w:eastAsia="ru-RU"/>
              </w:rPr>
              <w:t>Программа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5C6D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330A" w:rsidRPr="00C4330A" w:rsidRDefault="00C4330A" w:rsidP="00C4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98199"/>
                <w:sz w:val="17"/>
                <w:szCs w:val="17"/>
                <w:lang w:eastAsia="ru-RU"/>
              </w:rPr>
            </w:pPr>
            <w:r w:rsidRPr="00C4330A">
              <w:rPr>
                <w:rFonts w:ascii="Times New Roman" w:eastAsia="Times New Roman" w:hAnsi="Times New Roman" w:cs="Times New Roman"/>
                <w:b/>
                <w:bCs/>
                <w:color w:val="398199"/>
                <w:sz w:val="17"/>
                <w:szCs w:val="17"/>
                <w:lang w:eastAsia="ru-RU"/>
              </w:rPr>
              <w:t> </w:t>
            </w:r>
          </w:p>
        </w:tc>
      </w:tr>
      <w:tr w:rsidR="00C4330A" w:rsidRPr="00C4330A" w:rsidTr="00C4330A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330A" w:rsidRPr="00C4330A" w:rsidRDefault="00C4330A" w:rsidP="00C4330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День: 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330A" w:rsidRPr="00C4330A" w:rsidRDefault="00C4330A" w:rsidP="00C4330A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Вылет в Италию. </w:t>
            </w: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br/>
              <w:t>По прибытии в зале прилета встреча с сопровождающим. </w:t>
            </w: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br/>
              <w:t>Сбор группы, посадка в автобус. </w:t>
            </w: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br/>
              <w:t>Для прибытия в Римини: Отъезд в государство Сан-Марино*. </w:t>
            </w:r>
            <w:r w:rsidRPr="00C4330A">
              <w:rPr>
                <w:rFonts w:ascii="Times New Roman" w:eastAsia="Times New Roman" w:hAnsi="Times New Roman" w:cs="Times New Roman"/>
                <w:i/>
                <w:iCs/>
                <w:color w:val="333333"/>
                <w:sz w:val="17"/>
                <w:szCs w:val="17"/>
                <w:bdr w:val="none" w:sz="0" w:space="0" w:color="auto" w:frame="1"/>
                <w:lang w:eastAsia="ru-RU"/>
              </w:rPr>
              <w:t>Свободное время для самостоятельной прогулки по исторической части Сан-Марино*.</w:t>
            </w: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br/>
              <w:t>Для прибытий в Пизу: </w:t>
            </w:r>
            <w:r w:rsidRPr="00C4330A">
              <w:rPr>
                <w:rFonts w:ascii="Times New Roman" w:eastAsia="Times New Roman" w:hAnsi="Times New Roman" w:cs="Times New Roman"/>
                <w:i/>
                <w:iCs/>
                <w:color w:val="333333"/>
                <w:sz w:val="17"/>
                <w:szCs w:val="17"/>
                <w:bdr w:val="none" w:sz="0" w:space="0" w:color="auto" w:frame="1"/>
                <w:lang w:eastAsia="ru-RU"/>
              </w:rPr>
              <w:t>Свободное время для самостоятельной прогулки по исторической части Пизы</w:t>
            </w: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. Дополнительная экскурсия на автобусе с гидом в </w:t>
            </w: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Пизу</w:t>
            </w: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*.</w:t>
            </w: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br/>
              <w:t>Переезд и размещение в отеле в области Эмилия-</w:t>
            </w:r>
            <w:proofErr w:type="spellStart"/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Романья</w:t>
            </w:r>
            <w:proofErr w:type="spellEnd"/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330A" w:rsidRPr="00C4330A" w:rsidRDefault="00C4330A" w:rsidP="00C4330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C4330A">
              <w:rPr>
                <w:rFonts w:ascii="Times New Roman" w:eastAsia="Times New Roman" w:hAnsi="Times New Roman" w:cs="Times New Roman"/>
                <w:noProof/>
                <w:color w:val="0062A1"/>
                <w:sz w:val="17"/>
                <w:szCs w:val="17"/>
                <w:bdr w:val="none" w:sz="0" w:space="0" w:color="auto" w:frame="1"/>
                <w:lang w:eastAsia="ru-RU"/>
              </w:rPr>
              <w:drawing>
                <wp:inline distT="0" distB="0" distL="0" distR="0" wp14:anchorId="6D0E498B" wp14:editId="58284A56">
                  <wp:extent cx="952500" cy="952500"/>
                  <wp:effectExtent l="0" t="0" r="0" b="0"/>
                  <wp:docPr id="8" name="Рисунок 8" descr="Сан-Марино">
                    <a:hlinkClick xmlns:a="http://schemas.openxmlformats.org/drawingml/2006/main" r:id="rId6" tooltip="&quot;Сан-Марино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ан-Марино">
                            <a:hlinkClick r:id="rId6" tooltip="&quot;Сан-Марино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330A" w:rsidRPr="00C4330A" w:rsidTr="00C4330A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330A" w:rsidRPr="00C4330A" w:rsidRDefault="00C4330A" w:rsidP="00C4330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День: 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330A" w:rsidRPr="00C4330A" w:rsidRDefault="00C4330A" w:rsidP="00C4330A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Завтрак в отеле. </w:t>
            </w: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br/>
              <w:t xml:space="preserve">Посадка в автобус с вещами, отъезд в Венецию (автобус до пристани </w:t>
            </w:r>
            <w:proofErr w:type="spellStart"/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Тронкетто</w:t>
            </w:r>
            <w:proofErr w:type="spellEnd"/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). Далее на катере по каналу </w:t>
            </w:r>
            <w:proofErr w:type="spellStart"/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Джудекка</w:t>
            </w:r>
            <w:proofErr w:type="spellEnd"/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 до площади Сан-Марко, проезд на катере оплачивается дополнительно.</w:t>
            </w: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br/>
            </w:r>
            <w:r w:rsidRPr="00C4330A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Обзорная пешеходная экскурсия с гидом по Венеции. </w:t>
            </w: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br/>
              <w:t>Свободное время. Дополнительная экскурсия с гидом во </w:t>
            </w: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Дворец Дожей</w:t>
            </w: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 (входной билет оплачивается дополнительно).</w:t>
            </w: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br/>
              <w:t>Дополнительно предлагается </w:t>
            </w: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катание на гондолах</w:t>
            </w: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.</w:t>
            </w: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br/>
              <w:t xml:space="preserve">Возвращение на пристань по каналу </w:t>
            </w:r>
            <w:proofErr w:type="spellStart"/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Джудекка</w:t>
            </w:r>
            <w:proofErr w:type="spellEnd"/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 и посадка в автобус. </w:t>
            </w: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br/>
              <w:t>Дополнительно предлагается возвращение по </w:t>
            </w: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Большому Каналу.</w:t>
            </w: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br/>
              <w:t xml:space="preserve">Переезд и размещение в отеле в регионе </w:t>
            </w:r>
            <w:proofErr w:type="spellStart"/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Венето</w:t>
            </w:r>
            <w:proofErr w:type="spellEnd"/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330A" w:rsidRPr="00C4330A" w:rsidRDefault="00C4330A" w:rsidP="00C4330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C4330A">
              <w:rPr>
                <w:rFonts w:ascii="Times New Roman" w:eastAsia="Times New Roman" w:hAnsi="Times New Roman" w:cs="Times New Roman"/>
                <w:noProof/>
                <w:color w:val="0062A1"/>
                <w:sz w:val="17"/>
                <w:szCs w:val="17"/>
                <w:bdr w:val="none" w:sz="0" w:space="0" w:color="auto" w:frame="1"/>
                <w:lang w:eastAsia="ru-RU"/>
              </w:rPr>
              <w:drawing>
                <wp:inline distT="0" distB="0" distL="0" distR="0" wp14:anchorId="1CB8B45D" wp14:editId="74EC1592">
                  <wp:extent cx="952500" cy="952500"/>
                  <wp:effectExtent l="0" t="0" r="0" b="0"/>
                  <wp:docPr id="7" name="Рисунок 7" descr="Венеция">
                    <a:hlinkClick xmlns:a="http://schemas.openxmlformats.org/drawingml/2006/main" r:id="rId8" tooltip="&quot;Венец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енеция">
                            <a:hlinkClick r:id="rId8" tooltip="&quot;Венец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330A" w:rsidRPr="00C4330A" w:rsidTr="00C4330A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330A" w:rsidRPr="00C4330A" w:rsidRDefault="00C4330A" w:rsidP="00C4330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День: 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330A" w:rsidRPr="00C4330A" w:rsidRDefault="00C4330A" w:rsidP="00C4330A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Завтрак в отеле.</w:t>
            </w: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br/>
              <w:t>Посадка в автобус с вещами, отъезд в Милан.</w:t>
            </w: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br/>
              <w:t>По пути остановка в Вероне, </w:t>
            </w:r>
            <w:r w:rsidRPr="00C4330A">
              <w:rPr>
                <w:rFonts w:ascii="Times New Roman" w:eastAsia="Times New Roman" w:hAnsi="Times New Roman" w:cs="Times New Roman"/>
                <w:i/>
                <w:iCs/>
                <w:color w:val="333333"/>
                <w:sz w:val="17"/>
                <w:szCs w:val="17"/>
                <w:bdr w:val="none" w:sz="0" w:space="0" w:color="auto" w:frame="1"/>
                <w:lang w:eastAsia="ru-RU"/>
              </w:rPr>
              <w:t>свободное время для самостоятельной прогулки по Вероне</w:t>
            </w: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.</w:t>
            </w: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br/>
              <w:t>Дополнительная экскурсия с гидом по </w:t>
            </w: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Вероне</w:t>
            </w: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.</w:t>
            </w: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br/>
              <w:t>Отъезд в Милан.</w:t>
            </w: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br/>
              <w:t>По прибытии </w:t>
            </w:r>
            <w:r w:rsidRPr="00C4330A">
              <w:rPr>
                <w:rFonts w:ascii="Times New Roman" w:eastAsia="Times New Roman" w:hAnsi="Times New Roman" w:cs="Times New Roman"/>
                <w:i/>
                <w:iCs/>
                <w:color w:val="333333"/>
                <w:sz w:val="17"/>
                <w:szCs w:val="17"/>
                <w:bdr w:val="none" w:sz="0" w:space="0" w:color="auto" w:frame="1"/>
                <w:lang w:eastAsia="ru-RU"/>
              </w:rPr>
              <w:t>свободное время для самостоятельной прогулки по Милану.</w:t>
            </w: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br/>
              <w:t>Дополнительная экскурсия с гидом по </w:t>
            </w: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Милану</w:t>
            </w: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.</w:t>
            </w: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br/>
              <w:t>Переезд и размещение в отеле в окрестностях Милана.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330A" w:rsidRPr="00C4330A" w:rsidRDefault="00C4330A" w:rsidP="00C4330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C4330A">
              <w:rPr>
                <w:rFonts w:ascii="Times New Roman" w:eastAsia="Times New Roman" w:hAnsi="Times New Roman" w:cs="Times New Roman"/>
                <w:noProof/>
                <w:color w:val="0062A1"/>
                <w:sz w:val="17"/>
                <w:szCs w:val="17"/>
                <w:bdr w:val="none" w:sz="0" w:space="0" w:color="auto" w:frame="1"/>
                <w:lang w:eastAsia="ru-RU"/>
              </w:rPr>
              <w:drawing>
                <wp:inline distT="0" distB="0" distL="0" distR="0" wp14:anchorId="20046E50" wp14:editId="6508B8AB">
                  <wp:extent cx="952500" cy="952500"/>
                  <wp:effectExtent l="0" t="0" r="0" b="0"/>
                  <wp:docPr id="6" name="Рисунок 6" descr="Верона">
                    <a:hlinkClick xmlns:a="http://schemas.openxmlformats.org/drawingml/2006/main" r:id="rId10" tooltip="&quot;Верон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Верона">
                            <a:hlinkClick r:id="rId10" tooltip="&quot;Верон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330A" w:rsidRPr="00C4330A" w:rsidTr="00C4330A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330A" w:rsidRPr="00C4330A" w:rsidRDefault="00C4330A" w:rsidP="00C4330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День: 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330A" w:rsidRPr="00C4330A" w:rsidRDefault="00C4330A" w:rsidP="00C4330A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Завтрак в отеле. </w:t>
            </w: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br/>
              <w:t>Посадка в автобус с вещами, отъезд в княжество Лихтенштейн.</w:t>
            </w: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br/>
              <w:t>По прибытии </w:t>
            </w:r>
            <w:r w:rsidRPr="00C4330A">
              <w:rPr>
                <w:rFonts w:ascii="Times New Roman" w:eastAsia="Times New Roman" w:hAnsi="Times New Roman" w:cs="Times New Roman"/>
                <w:i/>
                <w:iCs/>
                <w:color w:val="333333"/>
                <w:sz w:val="17"/>
                <w:szCs w:val="17"/>
                <w:bdr w:val="none" w:sz="0" w:space="0" w:color="auto" w:frame="1"/>
                <w:lang w:eastAsia="ru-RU"/>
              </w:rPr>
              <w:t>свободное время для самостоятельной прогулки по г. Вадуц.</w:t>
            </w: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br/>
              <w:t>Дополнительная экскурсия на паровозике с гидом по </w:t>
            </w: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г. Вадуц</w:t>
            </w: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.</w:t>
            </w: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br/>
              <w:t>Отъезд в Цюрих.</w:t>
            </w: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br/>
              <w:t>Свободное время в Цюрихе.</w:t>
            </w: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br/>
              <w:t>Дополнительная экскурсия с гидом по </w:t>
            </w: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Цюриху.</w:t>
            </w: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br/>
              <w:t>Переезд и размещение в отеле в окрестностях Цюриха.</w:t>
            </w: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br/>
              <w:t>Дополнительная экскурсия на автобусе с гидом </w:t>
            </w: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"Ночной Цюрих"</w:t>
            </w: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330A" w:rsidRPr="00C4330A" w:rsidRDefault="00C4330A" w:rsidP="00C4330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C4330A">
              <w:rPr>
                <w:rFonts w:ascii="Times New Roman" w:eastAsia="Times New Roman" w:hAnsi="Times New Roman" w:cs="Times New Roman"/>
                <w:noProof/>
                <w:color w:val="0062A1"/>
                <w:sz w:val="17"/>
                <w:szCs w:val="17"/>
                <w:bdr w:val="none" w:sz="0" w:space="0" w:color="auto" w:frame="1"/>
                <w:lang w:eastAsia="ru-RU"/>
              </w:rPr>
              <w:drawing>
                <wp:inline distT="0" distB="0" distL="0" distR="0" wp14:anchorId="1AA16E83" wp14:editId="3E194AC4">
                  <wp:extent cx="952500" cy="952500"/>
                  <wp:effectExtent l="0" t="0" r="0" b="0"/>
                  <wp:docPr id="5" name="Рисунок 5" descr="Цюрих">
                    <a:hlinkClick xmlns:a="http://schemas.openxmlformats.org/drawingml/2006/main" r:id="rId12" tooltip="&quot;Цюрих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Цюрих">
                            <a:hlinkClick r:id="rId12" tooltip="&quot;Цюрих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330A" w:rsidRPr="00C4330A" w:rsidTr="00C4330A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330A" w:rsidRPr="00C4330A" w:rsidRDefault="00C4330A" w:rsidP="00C4330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День: 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330A" w:rsidRPr="00C4330A" w:rsidRDefault="00C4330A" w:rsidP="00C4330A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Завтрак в отеле. </w:t>
            </w: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br/>
              <w:t>Свободное время в Цюрихе.</w:t>
            </w: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br/>
              <w:t>Дополнительная поездка в </w:t>
            </w:r>
            <w:proofErr w:type="spellStart"/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Шаффхаузен</w:t>
            </w:r>
            <w:proofErr w:type="spellEnd"/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 xml:space="preserve"> и на Рейнский водопад.</w:t>
            </w: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br/>
              <w:t xml:space="preserve">Дополнительная поездка </w:t>
            </w:r>
            <w:proofErr w:type="gramStart"/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в</w:t>
            </w:r>
            <w:proofErr w:type="gramEnd"/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 </w:t>
            </w: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Люцерн</w:t>
            </w: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.</w:t>
            </w: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br/>
              <w:t>Возвращение в отель.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330A" w:rsidRPr="00C4330A" w:rsidRDefault="00C4330A" w:rsidP="00C4330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C4330A">
              <w:rPr>
                <w:rFonts w:ascii="Times New Roman" w:eastAsia="Times New Roman" w:hAnsi="Times New Roman" w:cs="Times New Roman"/>
                <w:noProof/>
                <w:color w:val="0062A1"/>
                <w:sz w:val="17"/>
                <w:szCs w:val="17"/>
                <w:bdr w:val="none" w:sz="0" w:space="0" w:color="auto" w:frame="1"/>
                <w:lang w:eastAsia="ru-RU"/>
              </w:rPr>
              <w:drawing>
                <wp:inline distT="0" distB="0" distL="0" distR="0" wp14:anchorId="6B561D5D" wp14:editId="61B162A8">
                  <wp:extent cx="952500" cy="952500"/>
                  <wp:effectExtent l="0" t="0" r="0" b="0"/>
                  <wp:docPr id="4" name="Рисунок 4" descr="Цюрих, Оперный театр">
                    <a:hlinkClick xmlns:a="http://schemas.openxmlformats.org/drawingml/2006/main" r:id="rId14" tooltip="&quot;Цюрих, Оперный театр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Цюрих, Оперный театр">
                            <a:hlinkClick r:id="rId14" tooltip="&quot;Цюрих, Оперный театр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330A" w:rsidRPr="00C4330A" w:rsidTr="00C4330A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330A" w:rsidRPr="00C4330A" w:rsidRDefault="00C4330A" w:rsidP="00C4330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День: 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330A" w:rsidRPr="00C4330A" w:rsidRDefault="00C4330A" w:rsidP="00C4330A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Завтрак в отеле. </w:t>
            </w: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br/>
              <w:t>Посадка в автобус с вещами, отъезд в Берн.</w:t>
            </w: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br/>
              <w:t>По прибытии </w:t>
            </w:r>
            <w:r w:rsidRPr="00C4330A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обзорная пешеходная экскурсия с гидом по Берну.</w:t>
            </w: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br/>
              <w:t>Свободное время.</w:t>
            </w: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br/>
              <w:t>Переезд и размещение в отеле в окрестностях Турина.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330A" w:rsidRPr="00C4330A" w:rsidRDefault="00C4330A" w:rsidP="00C4330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C4330A">
              <w:rPr>
                <w:rFonts w:ascii="Times New Roman" w:eastAsia="Times New Roman" w:hAnsi="Times New Roman" w:cs="Times New Roman"/>
                <w:noProof/>
                <w:color w:val="0062A1"/>
                <w:sz w:val="17"/>
                <w:szCs w:val="17"/>
                <w:bdr w:val="none" w:sz="0" w:space="0" w:color="auto" w:frame="1"/>
                <w:lang w:eastAsia="ru-RU"/>
              </w:rPr>
              <w:drawing>
                <wp:inline distT="0" distB="0" distL="0" distR="0" wp14:anchorId="6D22BA32" wp14:editId="684DF0F8">
                  <wp:extent cx="952500" cy="952500"/>
                  <wp:effectExtent l="0" t="0" r="0" b="0"/>
                  <wp:docPr id="3" name="Рисунок 3" descr="Берн">
                    <a:hlinkClick xmlns:a="http://schemas.openxmlformats.org/drawingml/2006/main" r:id="rId16" tooltip="&quot;Берн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Берн">
                            <a:hlinkClick r:id="rId16" tooltip="&quot;Берн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330A" w:rsidRPr="00C4330A" w:rsidTr="00C4330A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330A" w:rsidRPr="00C4330A" w:rsidRDefault="00C4330A" w:rsidP="00C4330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День: 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330A" w:rsidRPr="00C4330A" w:rsidRDefault="00C4330A" w:rsidP="00C4330A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Завтрак в отеле. </w:t>
            </w: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br/>
            </w:r>
            <w:r w:rsidRPr="00C4330A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Обзорная пешеходная экскурсия с гидом по Турину.</w:t>
            </w: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br/>
              <w:t>Свободное время.</w:t>
            </w: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br/>
              <w:t>Посадка в автобус с вещами, отъезд в направлении Римини.</w:t>
            </w: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br/>
              <w:t>Размещение в отеле в области Эмилия-</w:t>
            </w:r>
            <w:proofErr w:type="spellStart"/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Романья</w:t>
            </w:r>
            <w:proofErr w:type="spellEnd"/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330A" w:rsidRPr="00C4330A" w:rsidRDefault="00C4330A" w:rsidP="00C4330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C4330A">
              <w:rPr>
                <w:rFonts w:ascii="Times New Roman" w:eastAsia="Times New Roman" w:hAnsi="Times New Roman" w:cs="Times New Roman"/>
                <w:noProof/>
                <w:color w:val="0062A1"/>
                <w:sz w:val="17"/>
                <w:szCs w:val="17"/>
                <w:bdr w:val="none" w:sz="0" w:space="0" w:color="auto" w:frame="1"/>
                <w:lang w:eastAsia="ru-RU"/>
              </w:rPr>
              <w:drawing>
                <wp:inline distT="0" distB="0" distL="0" distR="0" wp14:anchorId="11224E03" wp14:editId="6C177C7D">
                  <wp:extent cx="952500" cy="952500"/>
                  <wp:effectExtent l="0" t="0" r="0" b="0"/>
                  <wp:docPr id="2" name="Рисунок 2" descr="Турин, Музей кино">
                    <a:hlinkClick xmlns:a="http://schemas.openxmlformats.org/drawingml/2006/main" r:id="rId18" tooltip="&quot;Турин, Музей кино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Турин, Музей кино">
                            <a:hlinkClick r:id="rId18" tooltip="&quot;Турин, Музей кино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330A" w:rsidRPr="00C4330A" w:rsidTr="00C4330A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330A" w:rsidRPr="00C4330A" w:rsidRDefault="00C4330A" w:rsidP="00C4330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lastRenderedPageBreak/>
              <w:t>День: 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330A" w:rsidRPr="00C4330A" w:rsidRDefault="00C4330A" w:rsidP="00C4330A">
            <w:pPr>
              <w:spacing w:before="120" w:after="120" w:line="22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Завтрак в отеле.</w:t>
            </w: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br/>
              <w:t>Посадка в автобус с вещами. </w:t>
            </w: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br/>
              <w:t>Отъезд в аэропорт.</w:t>
            </w: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br/>
              <w:t>Вылет в Россию.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330A" w:rsidRPr="00C4330A" w:rsidRDefault="00C4330A" w:rsidP="00C4330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C4330A">
              <w:rPr>
                <w:rFonts w:ascii="Times New Roman" w:eastAsia="Times New Roman" w:hAnsi="Times New Roman" w:cs="Times New Roman"/>
                <w:noProof/>
                <w:color w:val="0062A1"/>
                <w:sz w:val="17"/>
                <w:szCs w:val="17"/>
                <w:bdr w:val="none" w:sz="0" w:space="0" w:color="auto" w:frame="1"/>
                <w:lang w:eastAsia="ru-RU"/>
              </w:rPr>
              <w:drawing>
                <wp:inline distT="0" distB="0" distL="0" distR="0" wp14:anchorId="5C0FB87A" wp14:editId="6224FDE7">
                  <wp:extent cx="952500" cy="952500"/>
                  <wp:effectExtent l="0" t="0" r="0" b="0"/>
                  <wp:docPr id="1" name="Рисунок 1" descr="Римини">
                    <a:hlinkClick xmlns:a="http://schemas.openxmlformats.org/drawingml/2006/main" r:id="rId20" tooltip="&quot;Римин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Римини">
                            <a:hlinkClick r:id="rId20" tooltip="&quot;Римин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330A" w:rsidRPr="00C4330A" w:rsidRDefault="00C4330A" w:rsidP="00C433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C4330A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В стоимость обслуживания входит</w:t>
      </w:r>
    </w:p>
    <w:tbl>
      <w:tblPr>
        <w:tblW w:w="10785" w:type="dxa"/>
        <w:shd w:val="clear" w:color="auto" w:fill="E2E2E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4"/>
        <w:gridCol w:w="8411"/>
      </w:tblGrid>
      <w:tr w:rsidR="00C4330A" w:rsidRPr="00C4330A" w:rsidTr="00C4330A">
        <w:trPr>
          <w:tblHeader/>
        </w:trPr>
        <w:tc>
          <w:tcPr>
            <w:tcW w:w="237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330A" w:rsidRPr="00C4330A" w:rsidRDefault="00C4330A" w:rsidP="00C4330A">
            <w:pPr>
              <w:numPr>
                <w:ilvl w:val="0"/>
                <w:numId w:val="1"/>
              </w:numPr>
              <w:spacing w:after="0" w:line="225" w:lineRule="atLeast"/>
              <w:ind w:left="405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C4330A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bdr w:val="none" w:sz="0" w:space="0" w:color="auto" w:frame="1"/>
                <w:lang w:eastAsia="ru-RU"/>
              </w:rPr>
              <w:t>Размещение:</w:t>
            </w:r>
          </w:p>
        </w:tc>
        <w:tc>
          <w:tcPr>
            <w:tcW w:w="84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330A" w:rsidRPr="00C4330A" w:rsidRDefault="00C4330A" w:rsidP="00C4330A">
            <w:pPr>
              <w:spacing w:before="120" w:after="120" w:line="22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область Эмилия-</w:t>
            </w:r>
            <w:proofErr w:type="spellStart"/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Романья</w:t>
            </w:r>
            <w:proofErr w:type="spellEnd"/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 (1 ночь),</w:t>
            </w: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br/>
              <w:t xml:space="preserve">регион </w:t>
            </w:r>
            <w:proofErr w:type="spellStart"/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Венето</w:t>
            </w:r>
            <w:proofErr w:type="spellEnd"/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 (1 ночь),</w:t>
            </w: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br/>
              <w:t>окрестности Милана (1 ночь),</w:t>
            </w: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br/>
              <w:t>окрестности Цюриха (2 ночи),</w:t>
            </w: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br/>
              <w:t>окрестности Турина (1 ночь),</w:t>
            </w: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br/>
              <w:t>область Эмилия-</w:t>
            </w:r>
            <w:proofErr w:type="spellStart"/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Романья</w:t>
            </w:r>
            <w:proofErr w:type="spellEnd"/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 (1 ночь),</w:t>
            </w:r>
          </w:p>
        </w:tc>
      </w:tr>
      <w:tr w:rsidR="00C4330A" w:rsidRPr="00C4330A" w:rsidTr="00C4330A">
        <w:trPr>
          <w:tblHeader/>
        </w:trPr>
        <w:tc>
          <w:tcPr>
            <w:tcW w:w="237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330A" w:rsidRPr="00C4330A" w:rsidRDefault="00C4330A" w:rsidP="00C4330A">
            <w:pPr>
              <w:numPr>
                <w:ilvl w:val="0"/>
                <w:numId w:val="2"/>
              </w:numPr>
              <w:spacing w:after="0" w:line="225" w:lineRule="atLeast"/>
              <w:ind w:left="405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C4330A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bdr w:val="none" w:sz="0" w:space="0" w:color="auto" w:frame="1"/>
                <w:lang w:eastAsia="ru-RU"/>
              </w:rPr>
              <w:t>Питание:</w:t>
            </w:r>
          </w:p>
        </w:tc>
        <w:tc>
          <w:tcPr>
            <w:tcW w:w="84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330A" w:rsidRPr="00C4330A" w:rsidRDefault="00C4330A" w:rsidP="00C4330A">
            <w:pPr>
              <w:spacing w:before="120" w:after="120" w:line="22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континентальные завтраки</w:t>
            </w:r>
          </w:p>
        </w:tc>
      </w:tr>
      <w:tr w:rsidR="00C4330A" w:rsidRPr="00C4330A" w:rsidTr="00C4330A">
        <w:trPr>
          <w:tblHeader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330A" w:rsidRPr="00C4330A" w:rsidRDefault="00C4330A" w:rsidP="00C4330A">
            <w:pPr>
              <w:numPr>
                <w:ilvl w:val="0"/>
                <w:numId w:val="3"/>
              </w:numPr>
              <w:spacing w:after="0" w:line="225" w:lineRule="atLeast"/>
              <w:ind w:left="405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C4330A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bdr w:val="none" w:sz="0" w:space="0" w:color="auto" w:frame="1"/>
                <w:lang w:eastAsia="ru-RU"/>
              </w:rPr>
              <w:t>Экскурсии с гидом: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330A" w:rsidRPr="00C4330A" w:rsidRDefault="00C4330A" w:rsidP="00C4330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Венеция,</w:t>
            </w: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br/>
              <w:t>Берн,</w:t>
            </w: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br/>
              <w:t>Турин,</w:t>
            </w:r>
          </w:p>
        </w:tc>
      </w:tr>
      <w:tr w:rsidR="00C4330A" w:rsidRPr="00C4330A" w:rsidTr="00C4330A">
        <w:trPr>
          <w:tblHeader/>
        </w:trPr>
        <w:tc>
          <w:tcPr>
            <w:tcW w:w="237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330A" w:rsidRPr="00C4330A" w:rsidRDefault="00C4330A" w:rsidP="00C4330A">
            <w:pPr>
              <w:numPr>
                <w:ilvl w:val="0"/>
                <w:numId w:val="4"/>
              </w:numPr>
              <w:spacing w:after="0" w:line="225" w:lineRule="atLeast"/>
              <w:ind w:left="405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C4330A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bdr w:val="none" w:sz="0" w:space="0" w:color="auto" w:frame="1"/>
                <w:lang w:eastAsia="ru-RU"/>
              </w:rPr>
              <w:t>Посещение:</w:t>
            </w:r>
          </w:p>
        </w:tc>
        <w:tc>
          <w:tcPr>
            <w:tcW w:w="84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330A" w:rsidRPr="00C4330A" w:rsidRDefault="00C4330A" w:rsidP="00C4330A">
            <w:pPr>
              <w:spacing w:before="120" w:after="120" w:line="22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Сан-Марино или Пиза*,</w:t>
            </w: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br/>
              <w:t>Верона,</w:t>
            </w: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br/>
              <w:t>Милан,</w:t>
            </w: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br/>
              <w:t>Вадуц,</w:t>
            </w: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br/>
            </w:r>
            <w:proofErr w:type="spellStart"/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цюрих</w:t>
            </w:r>
            <w:proofErr w:type="spellEnd"/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,</w:t>
            </w:r>
          </w:p>
        </w:tc>
      </w:tr>
      <w:tr w:rsidR="00C4330A" w:rsidRPr="00C4330A" w:rsidTr="00C4330A">
        <w:trPr>
          <w:tblHeader/>
        </w:trPr>
        <w:tc>
          <w:tcPr>
            <w:tcW w:w="237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330A" w:rsidRPr="00C4330A" w:rsidRDefault="00C4330A" w:rsidP="00C4330A">
            <w:pPr>
              <w:numPr>
                <w:ilvl w:val="0"/>
                <w:numId w:val="5"/>
              </w:numPr>
              <w:spacing w:after="0" w:line="225" w:lineRule="atLeast"/>
              <w:ind w:left="405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C4330A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bdr w:val="none" w:sz="0" w:space="0" w:color="auto" w:frame="1"/>
                <w:lang w:eastAsia="ru-RU"/>
              </w:rPr>
              <w:t>Трансферы:</w:t>
            </w:r>
          </w:p>
        </w:tc>
        <w:tc>
          <w:tcPr>
            <w:tcW w:w="84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330A" w:rsidRPr="00C4330A" w:rsidRDefault="00C4330A" w:rsidP="00C4330A">
            <w:pPr>
              <w:spacing w:before="120" w:after="120" w:line="22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по программе;</w:t>
            </w:r>
          </w:p>
          <w:p w:rsidR="00C4330A" w:rsidRPr="00C4330A" w:rsidRDefault="00C4330A" w:rsidP="00C4330A">
            <w:pPr>
              <w:spacing w:before="120" w:after="120" w:line="22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C4330A" w:rsidRPr="00C4330A" w:rsidTr="00C4330A">
        <w:trPr>
          <w:tblHeader/>
        </w:trPr>
        <w:tc>
          <w:tcPr>
            <w:tcW w:w="237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330A" w:rsidRPr="00C4330A" w:rsidRDefault="00C4330A" w:rsidP="00C4330A">
            <w:pPr>
              <w:numPr>
                <w:ilvl w:val="0"/>
                <w:numId w:val="6"/>
              </w:numPr>
              <w:spacing w:after="0" w:line="225" w:lineRule="atLeast"/>
              <w:ind w:left="405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C4330A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bdr w:val="none" w:sz="0" w:space="0" w:color="auto" w:frame="1"/>
                <w:lang w:eastAsia="ru-RU"/>
              </w:rPr>
              <w:t>Сопровождающий:</w:t>
            </w:r>
          </w:p>
        </w:tc>
        <w:tc>
          <w:tcPr>
            <w:tcW w:w="84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330A" w:rsidRPr="00C4330A" w:rsidRDefault="00C4330A" w:rsidP="00C4330A">
            <w:pPr>
              <w:spacing w:before="120" w:after="120" w:line="22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на маршруте с группой;</w:t>
            </w:r>
          </w:p>
        </w:tc>
      </w:tr>
      <w:tr w:rsidR="00C4330A" w:rsidRPr="00C4330A" w:rsidTr="00C4330A">
        <w:trPr>
          <w:tblHeader/>
        </w:trPr>
        <w:tc>
          <w:tcPr>
            <w:tcW w:w="237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330A" w:rsidRPr="00C4330A" w:rsidRDefault="00C4330A" w:rsidP="00C4330A">
            <w:pPr>
              <w:numPr>
                <w:ilvl w:val="0"/>
                <w:numId w:val="7"/>
              </w:numPr>
              <w:spacing w:after="0" w:line="225" w:lineRule="atLeast"/>
              <w:ind w:left="405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C4330A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bdr w:val="none" w:sz="0" w:space="0" w:color="auto" w:frame="1"/>
                <w:lang w:eastAsia="ru-RU"/>
              </w:rPr>
              <w:t>Медицинский страховой полис:</w:t>
            </w:r>
          </w:p>
        </w:tc>
        <w:tc>
          <w:tcPr>
            <w:tcW w:w="84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330A" w:rsidRPr="00C4330A" w:rsidRDefault="00C4330A" w:rsidP="00C4330A">
            <w:pPr>
              <w:spacing w:before="120" w:after="120" w:line="22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C4330A" w:rsidRPr="00C4330A" w:rsidTr="00C4330A">
        <w:trPr>
          <w:tblHeader/>
        </w:trPr>
        <w:tc>
          <w:tcPr>
            <w:tcW w:w="237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330A" w:rsidRPr="00C4330A" w:rsidRDefault="00C4330A" w:rsidP="00C4330A">
            <w:pPr>
              <w:numPr>
                <w:ilvl w:val="0"/>
                <w:numId w:val="8"/>
              </w:numPr>
              <w:spacing w:after="0" w:line="225" w:lineRule="atLeast"/>
              <w:ind w:left="405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C4330A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bdr w:val="none" w:sz="0" w:space="0" w:color="auto" w:frame="1"/>
                <w:lang w:eastAsia="ru-RU"/>
              </w:rPr>
              <w:t>Авиаперелет:</w:t>
            </w:r>
          </w:p>
        </w:tc>
        <w:tc>
          <w:tcPr>
            <w:tcW w:w="84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330A" w:rsidRPr="00C4330A" w:rsidRDefault="00C4330A" w:rsidP="00C4330A">
            <w:pPr>
              <w:spacing w:before="120" w:after="120" w:line="22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Москва – Римини/Пиза – Москва*</w:t>
            </w:r>
          </w:p>
        </w:tc>
      </w:tr>
    </w:tbl>
    <w:p w:rsidR="00A54052" w:rsidRPr="00C4330A" w:rsidRDefault="00A54052">
      <w:pPr>
        <w:rPr>
          <w:rFonts w:ascii="Times New Roman" w:hAnsi="Times New Roman" w:cs="Times New Roman"/>
        </w:rPr>
      </w:pPr>
    </w:p>
    <w:tbl>
      <w:tblPr>
        <w:tblW w:w="10485" w:type="dxa"/>
        <w:shd w:val="clear" w:color="auto" w:fill="E2E2E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5"/>
      </w:tblGrid>
      <w:tr w:rsidR="00C4330A" w:rsidRPr="00C4330A" w:rsidTr="00C4330A">
        <w:tc>
          <w:tcPr>
            <w:tcW w:w="104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330A" w:rsidRPr="00C4330A" w:rsidRDefault="00C4330A" w:rsidP="00C4330A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* </w:t>
            </w:r>
            <w:r w:rsidRPr="00C4330A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bdr w:val="none" w:sz="0" w:space="0" w:color="auto" w:frame="1"/>
                <w:lang w:eastAsia="ru-RU"/>
              </w:rPr>
              <w:t>Прогулка по исторической части Сан-Марино</w:t>
            </w: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 организуется либо в 1-ый день по прибытии, либо в последний день до трансфера в аэропорт (в зависимости от расписания рейсов). В случае позднего прибытия самолета в Италию и раннего вылета из Италии, а также для программ с перелетом в Пизу прогулка по исторической части Сан-Марино будет отменена без компенсации.</w:t>
            </w: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br/>
            </w:r>
            <w:r w:rsidRPr="00C4330A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bdr w:val="none" w:sz="0" w:space="0" w:color="auto" w:frame="1"/>
                <w:lang w:eastAsia="ru-RU"/>
              </w:rPr>
              <w:t>*Дополнительная экскурсия в Пизу </w:t>
            </w:r>
            <w:proofErr w:type="gramStart"/>
            <w:r w:rsidRPr="00C4330A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bdr w:val="none" w:sz="0" w:space="0" w:color="auto" w:frame="1"/>
                <w:lang w:eastAsia="ru-RU"/>
              </w:rPr>
              <w:br/>
            </w: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-</w:t>
            </w:r>
            <w:proofErr w:type="gramEnd"/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только для туров с авиаперелетом в Пизу,</w:t>
            </w: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br/>
              <w:t>-свободное время в Пизе и дополнительная экскурсия предлагается только при условии раннего прилета в Пизу.</w:t>
            </w:r>
          </w:p>
        </w:tc>
      </w:tr>
      <w:tr w:rsidR="00C4330A" w:rsidRPr="00C4330A" w:rsidTr="00C4330A">
        <w:tc>
          <w:tcPr>
            <w:tcW w:w="104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330A" w:rsidRPr="00C4330A" w:rsidRDefault="00C4330A" w:rsidP="00C4330A">
            <w:pPr>
              <w:numPr>
                <w:ilvl w:val="0"/>
                <w:numId w:val="9"/>
              </w:numPr>
              <w:spacing w:before="45" w:after="45" w:line="225" w:lineRule="atLeast"/>
              <w:ind w:left="405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Порядок проживания в городах и проведения экскурсий и прогулок (день тура, время начала могут быть изменены).</w:t>
            </w:r>
          </w:p>
          <w:p w:rsidR="00C4330A" w:rsidRPr="00C4330A" w:rsidRDefault="00C4330A" w:rsidP="00C4330A">
            <w:pPr>
              <w:numPr>
                <w:ilvl w:val="0"/>
                <w:numId w:val="9"/>
              </w:numPr>
              <w:spacing w:before="45" w:after="45" w:line="225" w:lineRule="atLeast"/>
              <w:ind w:left="405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C4330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Данная программа тура не является официальной программой и не может служить основанием для рекламации. Возможно внесение изменений в программу тура и порядок ее проведения.</w:t>
            </w:r>
          </w:p>
        </w:tc>
      </w:tr>
    </w:tbl>
    <w:p w:rsidR="00C4330A" w:rsidRPr="00C4330A" w:rsidRDefault="00C4330A">
      <w:pPr>
        <w:rPr>
          <w:rFonts w:ascii="Times New Roman" w:hAnsi="Times New Roman" w:cs="Times New Roman"/>
        </w:rPr>
      </w:pPr>
    </w:p>
    <w:sectPr w:rsidR="00C4330A" w:rsidRPr="00C4330A" w:rsidSect="00C4330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FBD"/>
    <w:multiLevelType w:val="multilevel"/>
    <w:tmpl w:val="F508C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A582C"/>
    <w:multiLevelType w:val="multilevel"/>
    <w:tmpl w:val="8D86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640708"/>
    <w:multiLevelType w:val="multilevel"/>
    <w:tmpl w:val="DC424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3B15C6"/>
    <w:multiLevelType w:val="multilevel"/>
    <w:tmpl w:val="174C1D82"/>
    <w:lvl w:ilvl="0">
      <w:start w:val="1"/>
      <w:numFmt w:val="bullet"/>
      <w:lvlText w:val=""/>
      <w:lvlJc w:val="left"/>
      <w:pPr>
        <w:tabs>
          <w:tab w:val="num" w:pos="2734"/>
        </w:tabs>
        <w:ind w:left="273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3A2487"/>
    <w:multiLevelType w:val="multilevel"/>
    <w:tmpl w:val="F1DAF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1F2C7A"/>
    <w:multiLevelType w:val="multilevel"/>
    <w:tmpl w:val="DFE2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43248A"/>
    <w:multiLevelType w:val="multilevel"/>
    <w:tmpl w:val="012C6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525A9D"/>
    <w:multiLevelType w:val="multilevel"/>
    <w:tmpl w:val="05D65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D42EA6"/>
    <w:multiLevelType w:val="multilevel"/>
    <w:tmpl w:val="8284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2B"/>
    <w:rsid w:val="0032572B"/>
    <w:rsid w:val="00A54052"/>
    <w:rsid w:val="00C4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330A"/>
  </w:style>
  <w:style w:type="character" w:styleId="a4">
    <w:name w:val="Emphasis"/>
    <w:basedOn w:val="a0"/>
    <w:uiPriority w:val="20"/>
    <w:qFormat/>
    <w:rsid w:val="00C4330A"/>
    <w:rPr>
      <w:i/>
      <w:iCs/>
    </w:rPr>
  </w:style>
  <w:style w:type="character" w:styleId="a5">
    <w:name w:val="Strong"/>
    <w:basedOn w:val="a0"/>
    <w:uiPriority w:val="22"/>
    <w:qFormat/>
    <w:rsid w:val="00C4330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43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330A"/>
  </w:style>
  <w:style w:type="character" w:styleId="a4">
    <w:name w:val="Emphasis"/>
    <w:basedOn w:val="a0"/>
    <w:uiPriority w:val="20"/>
    <w:qFormat/>
    <w:rsid w:val="00C4330A"/>
    <w:rPr>
      <w:i/>
      <w:iCs/>
    </w:rPr>
  </w:style>
  <w:style w:type="character" w:styleId="a5">
    <w:name w:val="Strong"/>
    <w:basedOn w:val="a0"/>
    <w:uiPriority w:val="22"/>
    <w:qFormat/>
    <w:rsid w:val="00C4330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43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4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g.pac.ru/resorts/213115/246057/big/41BEED17C0A880137B40B415E0AE58AD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img.pac.ru/resorts/213115/247522/big/026418FDC0A8801360BD7E96850BEBE1.jp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://img.pac.ru/resorts/213113/247078/big/0237280AC0A880137913DACBEA3AE350.jp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img.pac.ru/resorts/213113/247070/big/026167BAC0A880132ABC1F60F90C5198.jpg" TargetMode="External"/><Relationship Id="rId20" Type="http://schemas.openxmlformats.org/officeDocument/2006/relationships/hyperlink" Target="http://img.pac.ru/resorts/213115/249807/big/0294BFE1C0A880130695F745851F5D30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mg.pac.ru/resorts/213115/247495/big/026719B4C0A88013454624F615ADA813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http://img.pac.ru/resorts/213115/246126/big/0286F7D0C0A880132CB2BD603CDD75A4.jpg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img.pac.ru/resorts/213113/247078/big/02370BB1C0A8801314836D957CB729F2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2013-04-25T18:50:00Z</dcterms:created>
  <dcterms:modified xsi:type="dcterms:W3CDTF">2013-04-25T18:57:00Z</dcterms:modified>
</cp:coreProperties>
</file>