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ED" w:rsidRPr="00FD3EED" w:rsidRDefault="00FD3EED" w:rsidP="00FD3EED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000000" w:themeColor="text1"/>
          <w:sz w:val="96"/>
          <w:szCs w:val="28"/>
        </w:rPr>
      </w:pPr>
      <w:bookmarkStart w:id="0" w:name="_GoBack"/>
      <w:bookmarkEnd w:id="0"/>
      <w:r w:rsidRPr="00FD3EED">
        <w:rPr>
          <w:b/>
          <w:color w:val="000000" w:themeColor="text1"/>
          <w:sz w:val="96"/>
          <w:szCs w:val="28"/>
        </w:rPr>
        <w:t>Учебная программа курса</w:t>
      </w:r>
    </w:p>
    <w:p w:rsidR="00FD3EED" w:rsidRDefault="00FD3EED" w:rsidP="00FD3EED">
      <w:pPr>
        <w:pStyle w:val="a3"/>
        <w:shd w:val="clear" w:color="auto" w:fill="FFFFFF"/>
        <w:spacing w:before="240" w:beforeAutospacing="0" w:after="0" w:afterAutospacing="0"/>
        <w:rPr>
          <w:rStyle w:val="a4"/>
          <w:color w:val="000000" w:themeColor="text1"/>
          <w:sz w:val="28"/>
          <w:szCs w:val="28"/>
          <w:u w:val="single"/>
        </w:rPr>
      </w:pPr>
      <w:r w:rsidRPr="00FD3EED">
        <w:rPr>
          <w:rStyle w:val="a4"/>
          <w:color w:val="000000" w:themeColor="text1"/>
          <w:sz w:val="28"/>
          <w:szCs w:val="28"/>
          <w:u w:val="single"/>
        </w:rPr>
        <w:t>МАНИКЮР-ПЕДИКЮР.</w:t>
      </w:r>
      <w:r w:rsidRPr="00FD3EED">
        <w:rPr>
          <w:color w:val="000000" w:themeColor="text1"/>
          <w:sz w:val="28"/>
          <w:szCs w:val="28"/>
        </w:rPr>
        <w:br/>
        <w:t>1.</w:t>
      </w:r>
      <w:r w:rsidRPr="00FD3EED">
        <w:rPr>
          <w:rStyle w:val="apple-converted-space"/>
          <w:color w:val="000000" w:themeColor="text1"/>
          <w:sz w:val="28"/>
          <w:szCs w:val="28"/>
        </w:rPr>
        <w:t> </w:t>
      </w:r>
      <w:r w:rsidRPr="00FD3EED">
        <w:rPr>
          <w:rStyle w:val="a4"/>
          <w:color w:val="000000" w:themeColor="text1"/>
          <w:sz w:val="28"/>
          <w:szCs w:val="28"/>
        </w:rPr>
        <w:t>Вводное занятие. Требования к рабочему месту для выполнения маникюра и педикюра.</w:t>
      </w:r>
      <w:r w:rsidRPr="00FD3EED">
        <w:rPr>
          <w:color w:val="000000" w:themeColor="text1"/>
          <w:sz w:val="28"/>
          <w:szCs w:val="28"/>
        </w:rPr>
        <w:br/>
        <w:t>1.1. Необходимое оборудование.</w:t>
      </w:r>
      <w:r w:rsidRPr="00FD3EED">
        <w:rPr>
          <w:color w:val="000000" w:themeColor="text1"/>
          <w:sz w:val="28"/>
          <w:szCs w:val="28"/>
        </w:rPr>
        <w:br/>
        <w:t>1.2. Организация освещения рабочего места.</w:t>
      </w:r>
      <w:r w:rsidRPr="00FD3EED">
        <w:rPr>
          <w:color w:val="000000" w:themeColor="text1"/>
          <w:sz w:val="28"/>
          <w:szCs w:val="28"/>
        </w:rPr>
        <w:br/>
        <w:t>1.3. Требования к белью и рабочим инструментам.</w:t>
      </w:r>
      <w:r w:rsidRPr="00FD3EED">
        <w:rPr>
          <w:color w:val="000000" w:themeColor="text1"/>
          <w:sz w:val="28"/>
          <w:szCs w:val="28"/>
        </w:rPr>
        <w:br/>
        <w:t>2.</w:t>
      </w:r>
      <w:r w:rsidRPr="00FD3EED">
        <w:rPr>
          <w:rStyle w:val="apple-converted-space"/>
          <w:color w:val="000000" w:themeColor="text1"/>
          <w:sz w:val="28"/>
          <w:szCs w:val="28"/>
        </w:rPr>
        <w:t> </w:t>
      </w:r>
      <w:r w:rsidRPr="00FD3EED">
        <w:rPr>
          <w:rStyle w:val="a4"/>
          <w:color w:val="000000" w:themeColor="text1"/>
          <w:sz w:val="28"/>
          <w:szCs w:val="28"/>
        </w:rPr>
        <w:t>Используемые материалы.</w:t>
      </w:r>
      <w:r w:rsidRPr="00FD3EED">
        <w:rPr>
          <w:color w:val="000000" w:themeColor="text1"/>
          <w:sz w:val="28"/>
          <w:szCs w:val="28"/>
        </w:rPr>
        <w:br/>
        <w:t>2.1. Общая характеристика косметических средств. Правила обращения с ними.</w:t>
      </w:r>
      <w:r w:rsidRPr="00FD3EED">
        <w:rPr>
          <w:color w:val="000000" w:themeColor="text1"/>
          <w:sz w:val="28"/>
          <w:szCs w:val="28"/>
        </w:rPr>
        <w:br/>
        <w:t>2.2. Перевязочные материалы и лекарственные средства, которые должны быть на рабочем месте.</w:t>
      </w:r>
      <w:r w:rsidRPr="00FD3EED">
        <w:rPr>
          <w:color w:val="000000" w:themeColor="text1"/>
          <w:sz w:val="28"/>
          <w:szCs w:val="28"/>
        </w:rPr>
        <w:br/>
        <w:t>3.</w:t>
      </w:r>
      <w:r w:rsidRPr="00FD3EED">
        <w:rPr>
          <w:rStyle w:val="apple-converted-space"/>
          <w:color w:val="000000" w:themeColor="text1"/>
          <w:sz w:val="28"/>
          <w:szCs w:val="28"/>
        </w:rPr>
        <w:t> </w:t>
      </w:r>
      <w:r w:rsidRPr="00FD3EED">
        <w:rPr>
          <w:rStyle w:val="a4"/>
          <w:color w:val="000000" w:themeColor="text1"/>
          <w:sz w:val="28"/>
          <w:szCs w:val="28"/>
        </w:rPr>
        <w:t>Санитарные и гигиенические требования к процедуре маникюра и педикюра.</w:t>
      </w:r>
      <w:r w:rsidRPr="00FD3EED">
        <w:rPr>
          <w:color w:val="000000" w:themeColor="text1"/>
          <w:sz w:val="28"/>
          <w:szCs w:val="28"/>
        </w:rPr>
        <w:br/>
        <w:t>3.1. Требования к форменной одежде. Каким должен быть внешний вид мастера. Соблюдение правил личной гигиены.</w:t>
      </w:r>
      <w:r w:rsidRPr="00FD3EED">
        <w:rPr>
          <w:color w:val="000000" w:themeColor="text1"/>
          <w:sz w:val="28"/>
          <w:szCs w:val="28"/>
        </w:rPr>
        <w:br/>
        <w:t>3.2. Необходимость регулярного медицинского обследования.</w:t>
      </w:r>
      <w:r w:rsidRPr="00FD3EED">
        <w:rPr>
          <w:color w:val="000000" w:themeColor="text1"/>
          <w:sz w:val="28"/>
          <w:szCs w:val="28"/>
        </w:rPr>
        <w:br/>
        <w:t>3.3. Требования к кабинету. Нормы проведения дезинфекции и стерилизации инструментов.</w:t>
      </w:r>
      <w:r w:rsidRPr="00FD3EED">
        <w:rPr>
          <w:color w:val="000000" w:themeColor="text1"/>
          <w:sz w:val="28"/>
          <w:szCs w:val="28"/>
        </w:rPr>
        <w:br/>
        <w:t>4.</w:t>
      </w:r>
      <w:r w:rsidRPr="00FD3EED">
        <w:rPr>
          <w:rStyle w:val="apple-converted-space"/>
          <w:color w:val="000000" w:themeColor="text1"/>
          <w:sz w:val="28"/>
          <w:szCs w:val="28"/>
        </w:rPr>
        <w:t> </w:t>
      </w:r>
      <w:r w:rsidRPr="00FD3EED">
        <w:rPr>
          <w:rStyle w:val="a4"/>
          <w:color w:val="000000" w:themeColor="text1"/>
          <w:sz w:val="28"/>
          <w:szCs w:val="28"/>
        </w:rPr>
        <w:t>Порядок выполнения работ.</w:t>
      </w:r>
      <w:r w:rsidRPr="00FD3EED">
        <w:rPr>
          <w:color w:val="000000" w:themeColor="text1"/>
          <w:sz w:val="28"/>
          <w:szCs w:val="28"/>
        </w:rPr>
        <w:br/>
        <w:t>4.1. Показания к различным разновидностям маникюра и педикюра. Уход за ногтями.</w:t>
      </w:r>
      <w:r w:rsidRPr="00FD3EED">
        <w:rPr>
          <w:color w:val="000000" w:themeColor="text1"/>
          <w:sz w:val="28"/>
          <w:szCs w:val="28"/>
        </w:rPr>
        <w:br/>
        <w:t>4.2. Принципы подбора наиболее подходящей формы ногтей.</w:t>
      </w:r>
      <w:r w:rsidRPr="00FD3EED">
        <w:rPr>
          <w:color w:val="000000" w:themeColor="text1"/>
          <w:sz w:val="28"/>
          <w:szCs w:val="28"/>
        </w:rPr>
        <w:br/>
        <w:t>4.3. Порядок обработки ногтя. Базовая последовательность действий.</w:t>
      </w:r>
      <w:r w:rsidRPr="00FD3EED">
        <w:rPr>
          <w:color w:val="000000" w:themeColor="text1"/>
          <w:sz w:val="28"/>
          <w:szCs w:val="28"/>
        </w:rPr>
        <w:br/>
        <w:t>4.4. Завершение работы и нанесение лака.</w:t>
      </w:r>
      <w:r w:rsidRPr="00FD3EED">
        <w:rPr>
          <w:color w:val="000000" w:themeColor="text1"/>
          <w:sz w:val="28"/>
          <w:szCs w:val="28"/>
        </w:rPr>
        <w:br/>
        <w:t>5.</w:t>
      </w:r>
      <w:r w:rsidRPr="00FD3EED">
        <w:rPr>
          <w:rStyle w:val="apple-converted-space"/>
          <w:color w:val="000000" w:themeColor="text1"/>
          <w:sz w:val="28"/>
          <w:szCs w:val="28"/>
        </w:rPr>
        <w:t> </w:t>
      </w:r>
      <w:r w:rsidRPr="00FD3EED">
        <w:rPr>
          <w:rStyle w:val="a4"/>
          <w:color w:val="000000" w:themeColor="text1"/>
          <w:sz w:val="28"/>
          <w:szCs w:val="28"/>
        </w:rPr>
        <w:t>Специфика проведения маникюра при наличии каких-либо заболеваний ногтей.</w:t>
      </w:r>
      <w:r w:rsidRPr="00FD3EED">
        <w:rPr>
          <w:color w:val="000000" w:themeColor="text1"/>
          <w:sz w:val="28"/>
          <w:szCs w:val="28"/>
        </w:rPr>
        <w:br/>
        <w:t>5.1. Признаки заболеваний – белые пятна и бороздки (поперечные и продольные) на ногтях.</w:t>
      </w:r>
      <w:r w:rsidRPr="00FD3EED">
        <w:rPr>
          <w:color w:val="000000" w:themeColor="text1"/>
          <w:sz w:val="28"/>
          <w:szCs w:val="28"/>
        </w:rPr>
        <w:br/>
        <w:t>5.2. Вогнутые или выпуклые ногти.</w:t>
      </w:r>
      <w:r w:rsidRPr="00FD3EED">
        <w:rPr>
          <w:color w:val="000000" w:themeColor="text1"/>
          <w:sz w:val="28"/>
          <w:szCs w:val="28"/>
        </w:rPr>
        <w:br/>
        <w:t>5.3. Как работать с ломкими или склонными к возникновению трещин ногтями.</w:t>
      </w:r>
      <w:r w:rsidRPr="00FD3EED">
        <w:rPr>
          <w:color w:val="000000" w:themeColor="text1"/>
          <w:sz w:val="28"/>
          <w:szCs w:val="28"/>
        </w:rPr>
        <w:br/>
        <w:t>6.</w:t>
      </w:r>
      <w:r w:rsidRPr="00FD3EED">
        <w:rPr>
          <w:rStyle w:val="apple-converted-space"/>
          <w:color w:val="000000" w:themeColor="text1"/>
          <w:sz w:val="28"/>
          <w:szCs w:val="28"/>
        </w:rPr>
        <w:t> </w:t>
      </w:r>
      <w:r w:rsidRPr="00FD3EED">
        <w:rPr>
          <w:rStyle w:val="a4"/>
          <w:color w:val="000000" w:themeColor="text1"/>
          <w:sz w:val="28"/>
          <w:szCs w:val="28"/>
        </w:rPr>
        <w:t>Правила ухода за кожей ног и рук.</w:t>
      </w:r>
      <w:r w:rsidRPr="00FD3EED">
        <w:rPr>
          <w:color w:val="000000" w:themeColor="text1"/>
          <w:sz w:val="28"/>
          <w:szCs w:val="28"/>
        </w:rPr>
        <w:br/>
        <w:t>6.1. Методы избавления от различных проблемных состояний кожи.</w:t>
      </w:r>
      <w:r w:rsidRPr="00FD3EED">
        <w:rPr>
          <w:color w:val="000000" w:themeColor="text1"/>
          <w:sz w:val="28"/>
          <w:szCs w:val="28"/>
        </w:rPr>
        <w:br/>
        <w:t>6.2. Излишняя потливость или сухость кожи. Специфика проведения маникюра и педикюра.</w:t>
      </w:r>
      <w:r w:rsidRPr="00FD3EED">
        <w:rPr>
          <w:color w:val="000000" w:themeColor="text1"/>
          <w:sz w:val="28"/>
          <w:szCs w:val="28"/>
        </w:rPr>
        <w:br/>
        <w:t>6.3. Аллергические реакции и их проявления на коже.</w:t>
      </w:r>
      <w:r w:rsidRPr="00FD3EED">
        <w:rPr>
          <w:color w:val="000000" w:themeColor="text1"/>
          <w:sz w:val="28"/>
          <w:szCs w:val="28"/>
        </w:rPr>
        <w:br/>
        <w:t>6.4. Косметические средства, рекомендуемые для чувствительной или повреждённой кожи, особенности проведения процедур при наличии проблемной кожи.</w:t>
      </w:r>
      <w:r w:rsidRPr="00FD3EED">
        <w:rPr>
          <w:color w:val="000000" w:themeColor="text1"/>
          <w:sz w:val="28"/>
          <w:szCs w:val="28"/>
        </w:rPr>
        <w:br/>
        <w:t>7.</w:t>
      </w:r>
      <w:r w:rsidRPr="00FD3EED">
        <w:rPr>
          <w:rStyle w:val="apple-converted-space"/>
          <w:color w:val="000000" w:themeColor="text1"/>
          <w:sz w:val="28"/>
          <w:szCs w:val="28"/>
        </w:rPr>
        <w:t> </w:t>
      </w:r>
      <w:r w:rsidRPr="00FD3EED">
        <w:rPr>
          <w:rStyle w:val="a4"/>
          <w:color w:val="000000" w:themeColor="text1"/>
          <w:sz w:val="28"/>
          <w:szCs w:val="28"/>
        </w:rPr>
        <w:t>Современные тенденции в декоративном окрашивании ногтей.</w:t>
      </w:r>
      <w:r w:rsidRPr="00FD3EED">
        <w:rPr>
          <w:color w:val="000000" w:themeColor="text1"/>
          <w:sz w:val="28"/>
          <w:szCs w:val="28"/>
        </w:rPr>
        <w:br/>
      </w:r>
      <w:r w:rsidRPr="00FD3EED">
        <w:rPr>
          <w:color w:val="000000" w:themeColor="text1"/>
          <w:sz w:val="28"/>
          <w:szCs w:val="28"/>
        </w:rPr>
        <w:lastRenderedPageBreak/>
        <w:br/>
      </w:r>
    </w:p>
    <w:p w:rsidR="00FD3EED" w:rsidRPr="00FD3EED" w:rsidRDefault="00FD3EED" w:rsidP="00FD3EED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  <w:sz w:val="28"/>
          <w:szCs w:val="28"/>
        </w:rPr>
      </w:pPr>
      <w:r w:rsidRPr="00FD3EED">
        <w:rPr>
          <w:rStyle w:val="a4"/>
          <w:color w:val="000000" w:themeColor="text1"/>
          <w:sz w:val="28"/>
          <w:szCs w:val="28"/>
          <w:u w:val="single"/>
        </w:rPr>
        <w:t>НАРАЩИВАНИЕ НОГТЕЙ.</w:t>
      </w:r>
    </w:p>
    <w:p w:rsidR="00FD3EED" w:rsidRPr="00FD3EED" w:rsidRDefault="00FD3EED" w:rsidP="00FD3EED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  <w:sz w:val="28"/>
          <w:szCs w:val="28"/>
        </w:rPr>
      </w:pPr>
      <w:r w:rsidRPr="00FD3EED">
        <w:rPr>
          <w:color w:val="000000" w:themeColor="text1"/>
          <w:sz w:val="28"/>
          <w:szCs w:val="28"/>
        </w:rPr>
        <w:t>1.   </w:t>
      </w:r>
      <w:r w:rsidRPr="00FD3EED">
        <w:rPr>
          <w:rStyle w:val="apple-converted-space"/>
          <w:color w:val="000000" w:themeColor="text1"/>
          <w:sz w:val="28"/>
          <w:szCs w:val="28"/>
        </w:rPr>
        <w:t> </w:t>
      </w:r>
      <w:r w:rsidRPr="00FD3EED">
        <w:rPr>
          <w:rStyle w:val="a4"/>
          <w:color w:val="000000" w:themeColor="text1"/>
          <w:sz w:val="28"/>
          <w:szCs w:val="28"/>
        </w:rPr>
        <w:t>Наращивание ногтей на типсах.</w:t>
      </w:r>
      <w:r w:rsidRPr="00FD3EE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FD3EED">
        <w:rPr>
          <w:color w:val="000000" w:themeColor="text1"/>
          <w:sz w:val="28"/>
          <w:szCs w:val="28"/>
        </w:rPr>
        <w:br/>
        <w:t>1.1.    Наращивание ногтей на типсах по гелевой технологии.</w:t>
      </w:r>
      <w:r w:rsidRPr="00FD3EED">
        <w:rPr>
          <w:color w:val="000000" w:themeColor="text1"/>
          <w:sz w:val="28"/>
          <w:szCs w:val="28"/>
        </w:rPr>
        <w:br/>
        <w:t>1.2.    Формы нарощенных ногтей на типсах по гелевой технологии.</w:t>
      </w:r>
      <w:r w:rsidRPr="00FD3EED">
        <w:rPr>
          <w:color w:val="000000" w:themeColor="text1"/>
          <w:sz w:val="28"/>
          <w:szCs w:val="28"/>
        </w:rPr>
        <w:br/>
        <w:t>1.3.    Классический белый френч на типсах.</w:t>
      </w:r>
      <w:r w:rsidRPr="00FD3EED">
        <w:rPr>
          <w:color w:val="000000" w:themeColor="text1"/>
          <w:sz w:val="28"/>
          <w:szCs w:val="28"/>
        </w:rPr>
        <w:br/>
        <w:t>1.4.    Наращивание ногтей по акриловой технологии.</w:t>
      </w:r>
      <w:r w:rsidRPr="00FD3EED">
        <w:rPr>
          <w:color w:val="000000" w:themeColor="text1"/>
          <w:sz w:val="28"/>
          <w:szCs w:val="28"/>
        </w:rPr>
        <w:br/>
        <w:t>2.   </w:t>
      </w:r>
      <w:r w:rsidRPr="00FD3EED">
        <w:rPr>
          <w:rStyle w:val="apple-converted-space"/>
          <w:color w:val="000000" w:themeColor="text1"/>
          <w:sz w:val="28"/>
          <w:szCs w:val="28"/>
        </w:rPr>
        <w:t> </w:t>
      </w:r>
      <w:r w:rsidRPr="00FD3EED">
        <w:rPr>
          <w:rStyle w:val="a4"/>
          <w:color w:val="000000" w:themeColor="text1"/>
          <w:sz w:val="28"/>
          <w:szCs w:val="28"/>
        </w:rPr>
        <w:t>Наращивание ногтей на формах.</w:t>
      </w:r>
      <w:r w:rsidRPr="00FD3EED">
        <w:rPr>
          <w:color w:val="000000" w:themeColor="text1"/>
          <w:sz w:val="28"/>
          <w:szCs w:val="28"/>
        </w:rPr>
        <w:br/>
        <w:t>2.1.    Наращивание ногтей на формах по гелевой технологии.</w:t>
      </w:r>
      <w:r w:rsidRPr="00FD3EED">
        <w:rPr>
          <w:color w:val="000000" w:themeColor="text1"/>
          <w:sz w:val="28"/>
          <w:szCs w:val="28"/>
        </w:rPr>
        <w:br/>
        <w:t>2.2.    Наращивание ногтей на формах по акриловой технологии.</w:t>
      </w:r>
      <w:r w:rsidRPr="00FD3EED">
        <w:rPr>
          <w:color w:val="000000" w:themeColor="text1"/>
          <w:sz w:val="28"/>
          <w:szCs w:val="28"/>
        </w:rPr>
        <w:br/>
        <w:t>2.3.    Френч на формах.</w:t>
      </w:r>
      <w:r w:rsidRPr="00FD3EED">
        <w:rPr>
          <w:color w:val="000000" w:themeColor="text1"/>
          <w:sz w:val="28"/>
          <w:szCs w:val="28"/>
        </w:rPr>
        <w:br/>
        <w:t>2.4.    Уход за формами.</w:t>
      </w:r>
      <w:r w:rsidRPr="00FD3EED">
        <w:rPr>
          <w:color w:val="000000" w:themeColor="text1"/>
          <w:sz w:val="28"/>
          <w:szCs w:val="28"/>
        </w:rPr>
        <w:br/>
        <w:t>3.   </w:t>
      </w:r>
      <w:r w:rsidRPr="00FD3EED">
        <w:rPr>
          <w:rStyle w:val="apple-converted-space"/>
          <w:color w:val="000000" w:themeColor="text1"/>
          <w:sz w:val="28"/>
          <w:szCs w:val="28"/>
        </w:rPr>
        <w:t> </w:t>
      </w:r>
      <w:r w:rsidRPr="00FD3EED">
        <w:rPr>
          <w:rStyle w:val="a4"/>
          <w:color w:val="000000" w:themeColor="text1"/>
          <w:sz w:val="28"/>
          <w:szCs w:val="28"/>
        </w:rPr>
        <w:t>Укрепление натуральных ногтей био-гелями.</w:t>
      </w:r>
      <w:r w:rsidRPr="00FD3EED">
        <w:rPr>
          <w:color w:val="000000" w:themeColor="text1"/>
          <w:sz w:val="28"/>
          <w:szCs w:val="28"/>
        </w:rPr>
        <w:br/>
        <w:t>3.1.    Удлинение био-геля.</w:t>
      </w:r>
      <w:r w:rsidRPr="00FD3EED">
        <w:rPr>
          <w:color w:val="000000" w:themeColor="text1"/>
          <w:sz w:val="28"/>
          <w:szCs w:val="28"/>
        </w:rPr>
        <w:br/>
        <w:t>4.   </w:t>
      </w:r>
      <w:r w:rsidRPr="00FD3EED">
        <w:rPr>
          <w:rStyle w:val="apple-converted-space"/>
          <w:color w:val="000000" w:themeColor="text1"/>
          <w:sz w:val="28"/>
          <w:szCs w:val="28"/>
        </w:rPr>
        <w:t> </w:t>
      </w:r>
      <w:r w:rsidRPr="00FD3EED">
        <w:rPr>
          <w:rStyle w:val="a4"/>
          <w:color w:val="000000" w:themeColor="text1"/>
          <w:sz w:val="28"/>
          <w:szCs w:val="28"/>
        </w:rPr>
        <w:t>Коррекция ногтей:</w:t>
      </w:r>
      <w:r w:rsidRPr="00FD3EED">
        <w:rPr>
          <w:color w:val="000000" w:themeColor="text1"/>
          <w:sz w:val="28"/>
          <w:szCs w:val="28"/>
        </w:rPr>
        <w:br/>
        <w:t>4.1.   на формах;</w:t>
      </w:r>
      <w:r w:rsidRPr="00FD3EED">
        <w:rPr>
          <w:color w:val="000000" w:themeColor="text1"/>
          <w:sz w:val="28"/>
          <w:szCs w:val="28"/>
        </w:rPr>
        <w:br/>
        <w:t>4.2.   на типсах;</w:t>
      </w:r>
      <w:r w:rsidRPr="00FD3EED">
        <w:rPr>
          <w:rStyle w:val="apple-converted-space"/>
          <w:color w:val="000000" w:themeColor="text1"/>
          <w:sz w:val="28"/>
          <w:szCs w:val="28"/>
        </w:rPr>
        <w:t> </w:t>
      </w:r>
      <w:r w:rsidRPr="00FD3EED">
        <w:rPr>
          <w:color w:val="000000" w:themeColor="text1"/>
          <w:sz w:val="28"/>
          <w:szCs w:val="28"/>
        </w:rPr>
        <w:br/>
        <w:t>4.3.   коррекция био-геля;</w:t>
      </w:r>
      <w:r w:rsidRPr="00FD3EED">
        <w:rPr>
          <w:rStyle w:val="apple-converted-space"/>
          <w:color w:val="000000" w:themeColor="text1"/>
          <w:sz w:val="28"/>
          <w:szCs w:val="28"/>
        </w:rPr>
        <w:t> </w:t>
      </w:r>
      <w:r w:rsidRPr="00FD3EED">
        <w:rPr>
          <w:color w:val="000000" w:themeColor="text1"/>
          <w:sz w:val="28"/>
          <w:szCs w:val="28"/>
        </w:rPr>
        <w:br/>
        <w:t>4.4.    Техника выполнения на формах.</w:t>
      </w:r>
    </w:p>
    <w:p w:rsidR="00FD3EED" w:rsidRPr="00FD3EED" w:rsidRDefault="00FD3EED" w:rsidP="00FD3EED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  <w:sz w:val="28"/>
          <w:szCs w:val="28"/>
        </w:rPr>
      </w:pPr>
      <w:r w:rsidRPr="00FD3EED">
        <w:rPr>
          <w:color w:val="000000" w:themeColor="text1"/>
          <w:sz w:val="28"/>
          <w:szCs w:val="28"/>
        </w:rPr>
        <w:t>5.    </w:t>
      </w:r>
      <w:r w:rsidRPr="00FD3EED">
        <w:rPr>
          <w:rStyle w:val="a4"/>
          <w:color w:val="000000" w:themeColor="text1"/>
          <w:sz w:val="28"/>
          <w:szCs w:val="28"/>
        </w:rPr>
        <w:t>Зачетное занятие.</w:t>
      </w:r>
    </w:p>
    <w:p w:rsidR="00FD3922" w:rsidRPr="00FD3EED" w:rsidRDefault="00FD3922" w:rsidP="00FD3E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D3922" w:rsidRPr="00FD3EED" w:rsidSect="00FD3EE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59"/>
    <w:rsid w:val="00153F59"/>
    <w:rsid w:val="00FD3922"/>
    <w:rsid w:val="00F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EED"/>
    <w:rPr>
      <w:b/>
      <w:bCs/>
    </w:rPr>
  </w:style>
  <w:style w:type="character" w:customStyle="1" w:styleId="apple-converted-space">
    <w:name w:val="apple-converted-space"/>
    <w:basedOn w:val="a0"/>
    <w:rsid w:val="00FD3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EED"/>
    <w:rPr>
      <w:b/>
      <w:bCs/>
    </w:rPr>
  </w:style>
  <w:style w:type="character" w:customStyle="1" w:styleId="apple-converted-space">
    <w:name w:val="apple-converted-space"/>
    <w:basedOn w:val="a0"/>
    <w:rsid w:val="00FD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2104</Characters>
  <Application>Microsoft Office Word</Application>
  <DocSecurity>0</DocSecurity>
  <Lines>17</Lines>
  <Paragraphs>4</Paragraphs>
  <ScaleCrop>false</ScaleCrop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2012-10-21T06:22:00Z</dcterms:created>
  <dcterms:modified xsi:type="dcterms:W3CDTF">2012-10-21T06:28:00Z</dcterms:modified>
</cp:coreProperties>
</file>