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1B" w:rsidRPr="0001395D" w:rsidRDefault="0018121B" w:rsidP="0018121B">
      <w:r w:rsidRPr="0001395D">
        <w:t xml:space="preserve">— консультация и осмотр у </w:t>
      </w:r>
      <w:proofErr w:type="spellStart"/>
      <w:r w:rsidRPr="0001395D">
        <w:t>ЛОР-врача</w:t>
      </w:r>
      <w:proofErr w:type="spellEnd"/>
      <w:r w:rsidRPr="0001395D">
        <w:t>, невролога, стоматолога, хирурга, педиатра,</w:t>
      </w:r>
    </w:p>
    <w:p w:rsidR="0018121B" w:rsidRPr="0001395D" w:rsidRDefault="0018121B" w:rsidP="0018121B">
      <w:r w:rsidRPr="0001395D">
        <w:t>—  ЭКГ,</w:t>
      </w:r>
    </w:p>
    <w:p w:rsidR="0018121B" w:rsidRPr="0001395D" w:rsidRDefault="0018121B" w:rsidP="0018121B">
      <w:r w:rsidRPr="0001395D">
        <w:t xml:space="preserve">— УЗИ молочных желез, </w:t>
      </w:r>
    </w:p>
    <w:p w:rsidR="0018121B" w:rsidRPr="0001395D" w:rsidRDefault="0018121B" w:rsidP="0018121B">
      <w:r w:rsidRPr="0001395D">
        <w:t xml:space="preserve">— УЗИ щитовидной железы, </w:t>
      </w:r>
    </w:p>
    <w:p w:rsidR="0018121B" w:rsidRPr="0001395D" w:rsidRDefault="0018121B" w:rsidP="0018121B">
      <w:r w:rsidRPr="0001395D">
        <w:t xml:space="preserve">— УЗИ брюшной полости (печень, желчный пузырь, поджелудочная железа, селезенка), </w:t>
      </w:r>
    </w:p>
    <w:p w:rsidR="0018121B" w:rsidRPr="0001395D" w:rsidRDefault="0018121B" w:rsidP="0018121B">
      <w:r w:rsidRPr="0001395D">
        <w:t>— УЗИ мочеполовой системы (мочевой пузырь, почки, надпочечники),</w:t>
      </w:r>
    </w:p>
    <w:p w:rsidR="0018121B" w:rsidRPr="0001395D" w:rsidRDefault="0018121B" w:rsidP="0018121B">
      <w:r w:rsidRPr="0001395D">
        <w:t>— УЗИ на определение пупочной грыжи,</w:t>
      </w:r>
    </w:p>
    <w:p w:rsidR="0018121B" w:rsidRPr="0001395D" w:rsidRDefault="0018121B" w:rsidP="0018121B">
      <w:r w:rsidRPr="0001395D">
        <w:t>— Общий анализ крови,</w:t>
      </w:r>
    </w:p>
    <w:p w:rsidR="0018121B" w:rsidRPr="0001395D" w:rsidRDefault="0018121B" w:rsidP="0018121B">
      <w:r w:rsidRPr="0001395D">
        <w:t>— Общий анализ мочи,</w:t>
      </w:r>
    </w:p>
    <w:p w:rsidR="0018121B" w:rsidRPr="0001395D" w:rsidRDefault="0018121B" w:rsidP="0018121B">
      <w:r w:rsidRPr="0001395D">
        <w:t xml:space="preserve">—экспресс-определение уровня ацетона, </w:t>
      </w:r>
      <w:proofErr w:type="spellStart"/>
      <w:r w:rsidRPr="0001395D">
        <w:t>кетановых</w:t>
      </w:r>
      <w:proofErr w:type="spellEnd"/>
      <w:r w:rsidRPr="0001395D">
        <w:t xml:space="preserve"> тел и глюкозы в моче, </w:t>
      </w:r>
    </w:p>
    <w:p w:rsidR="0018121B" w:rsidRPr="0001395D" w:rsidRDefault="0018121B" w:rsidP="0018121B">
      <w:r w:rsidRPr="0001395D">
        <w:t xml:space="preserve">— экспресс-определение уровня сахара в крови, </w:t>
      </w:r>
    </w:p>
    <w:p w:rsidR="0018121B" w:rsidRPr="0001395D" w:rsidRDefault="0018121B" w:rsidP="0018121B">
      <w:r w:rsidRPr="0001395D">
        <w:t xml:space="preserve">— анализ кала на </w:t>
      </w:r>
      <w:proofErr w:type="spellStart"/>
      <w:r w:rsidRPr="0001395D">
        <w:t>айца</w:t>
      </w:r>
      <w:proofErr w:type="spellEnd"/>
      <w:r w:rsidRPr="0001395D">
        <w:t xml:space="preserve"> глиста,</w:t>
      </w:r>
    </w:p>
    <w:p w:rsidR="0018121B" w:rsidRPr="0001395D" w:rsidRDefault="0018121B" w:rsidP="0018121B">
      <w:r w:rsidRPr="0001395D">
        <w:t xml:space="preserve">— получение рекомендации, </w:t>
      </w:r>
    </w:p>
    <w:p w:rsidR="0018121B" w:rsidRPr="0001395D" w:rsidRDefault="0018121B" w:rsidP="0018121B">
      <w:r w:rsidRPr="0001395D">
        <w:t>— выдача оформленной карты в детский сад или школу.</w:t>
      </w:r>
    </w:p>
    <w:p w:rsidR="0018121B" w:rsidRDefault="0018121B" w:rsidP="0018121B"/>
    <w:p w:rsidR="00B86239" w:rsidRDefault="00B86239"/>
    <w:sectPr w:rsidR="00B86239" w:rsidSect="00B8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121B"/>
    <w:rsid w:val="0018121B"/>
    <w:rsid w:val="00A53CF3"/>
    <w:rsid w:val="00B86239"/>
    <w:rsid w:val="00C5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2</cp:revision>
  <dcterms:created xsi:type="dcterms:W3CDTF">2013-04-25T11:18:00Z</dcterms:created>
  <dcterms:modified xsi:type="dcterms:W3CDTF">2013-04-25T11:18:00Z</dcterms:modified>
</cp:coreProperties>
</file>