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Программа тура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Новогодняя феерия Амстердам-Брюссель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1 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Вылет 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Москвы (а/п Шереметьево, терминал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регулярным рейсом 902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а/к KLM. Прибытие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Амстердам. Трансфер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отель. Размещение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отеле.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2 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дополнительную плату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автобусная Экскурсия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Гаагу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Дельфт.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3 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Автобусная обзорная экскурсия 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Амстердаму 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посещением алмазной фабрики, лодочная экскурсия 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каналам Амстердама. Автобусная экскурсия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Заансе Сханс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Волендам.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4 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Переезд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Брюссель через Брюгге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Гент 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экскурсиями. Размещение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отеле Брюсселя.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5 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дополнительную плату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экскурсия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Люксембург.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6 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Обзорная экскурсия 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Брюсселю.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7 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Трансфер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аэропорт Амстердама. Вылет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Москву регулярным рейсом 907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а/к KLM. Прибытие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Москву (а/п Шереметьево, терминал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акции на сайте: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http://biglion.ru/deals/oostmarkttour-30/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iglion.ru/deals/oostmarkttour-30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