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94" w:rsidRPr="00664F94" w:rsidRDefault="00664F94" w:rsidP="00664F94">
      <w:pPr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</w:rPr>
        <w:t xml:space="preserve">  </w:t>
      </w:r>
      <w:r w:rsidR="008428D1">
        <w:rPr>
          <w:rFonts w:ascii="Times New Roman" w:hAnsi="Times New Roman" w:cs="Times New Roman"/>
          <w:b/>
          <w:i/>
          <w:sz w:val="28"/>
        </w:rPr>
        <w:t xml:space="preserve">                              Ресторанно-гостиничный комплекс </w:t>
      </w:r>
      <w:r w:rsidRPr="00664F94">
        <w:rPr>
          <w:rFonts w:ascii="Times New Roman" w:hAnsi="Times New Roman" w:cs="Times New Roman"/>
          <w:b/>
          <w:i/>
          <w:sz w:val="28"/>
        </w:rPr>
        <w:t xml:space="preserve"> «ДВОРЯНСКИЙ ДОМ»</w:t>
      </w:r>
    </w:p>
    <w:p w:rsidR="00664F94" w:rsidRDefault="00664F94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3EAA75FA" wp14:editId="2C7CC3CD">
            <wp:simplePos x="0" y="0"/>
            <wp:positionH relativeFrom="column">
              <wp:posOffset>1162050</wp:posOffset>
            </wp:positionH>
            <wp:positionV relativeFrom="paragraph">
              <wp:posOffset>28575</wp:posOffset>
            </wp:positionV>
            <wp:extent cx="4057650" cy="2676525"/>
            <wp:effectExtent l="0" t="0" r="0" b="9525"/>
            <wp:wrapSquare wrapText="bothSides"/>
            <wp:docPr id="1" name="Рисунок 1" descr="C:\Users\Екатерина\Desktop\Дворянский дом\фото Дворян Дом\DSC04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Дворянский дом\фото Дворян Дом\DSC042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Default="00664F94">
      <w:pPr>
        <w:rPr>
          <w:rFonts w:ascii="Times New Roman" w:hAnsi="Times New Roman" w:cs="Times New Roman"/>
          <w:b/>
          <w:u w:val="single"/>
        </w:rPr>
      </w:pPr>
    </w:p>
    <w:p w:rsidR="002F5D53" w:rsidRDefault="00FC47A4" w:rsidP="00664F94">
      <w:pPr>
        <w:spacing w:after="0"/>
        <w:rPr>
          <w:rFonts w:ascii="Times New Roman" w:hAnsi="Times New Roman" w:cs="Times New Roman"/>
          <w:b/>
          <w:u w:val="single"/>
        </w:rPr>
      </w:pPr>
      <w:r w:rsidRPr="00664F94">
        <w:rPr>
          <w:rFonts w:ascii="Times New Roman" w:hAnsi="Times New Roman" w:cs="Times New Roman"/>
          <w:b/>
          <w:u w:val="single"/>
        </w:rPr>
        <w:t>МЕСТОРАСПОЛОЖЕНИЕ</w:t>
      </w:r>
      <w:r w:rsidR="002F5D53" w:rsidRPr="00664F94">
        <w:rPr>
          <w:rFonts w:ascii="Times New Roman" w:hAnsi="Times New Roman" w:cs="Times New Roman"/>
          <w:b/>
          <w:u w:val="single"/>
        </w:rPr>
        <w:t xml:space="preserve"> ГОСТИНИЦЫ</w:t>
      </w:r>
      <w:r w:rsidRPr="00664F94">
        <w:rPr>
          <w:rFonts w:ascii="Times New Roman" w:hAnsi="Times New Roman" w:cs="Times New Roman"/>
          <w:b/>
          <w:u w:val="single"/>
        </w:rPr>
        <w:t>:</w:t>
      </w:r>
    </w:p>
    <w:p w:rsidR="00664F94" w:rsidRPr="00664F94" w:rsidRDefault="00664F94" w:rsidP="00664F94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2F5D53" w:rsidRPr="002F5D53" w:rsidRDefault="002F5D53" w:rsidP="00D375D4">
      <w:pPr>
        <w:spacing w:after="100" w:afterAutospacing="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Гостиничный комплекс «Дворянский Дом»  </w:t>
      </w:r>
      <w:r w:rsidRPr="002F5D53">
        <w:rPr>
          <w:rFonts w:ascii="Times New Roman" w:hAnsi="Times New Roman" w:cs="Times New Roman"/>
          <w:i/>
          <w:sz w:val="24"/>
        </w:rPr>
        <w:t>находится в 15 мин. езды от международ</w:t>
      </w:r>
      <w:r>
        <w:rPr>
          <w:rFonts w:ascii="Times New Roman" w:hAnsi="Times New Roman" w:cs="Times New Roman"/>
          <w:i/>
          <w:sz w:val="24"/>
        </w:rPr>
        <w:t xml:space="preserve">ного аэропорта </w:t>
      </w:r>
      <w:r w:rsidR="006D1773">
        <w:rPr>
          <w:rFonts w:ascii="Times New Roman" w:hAnsi="Times New Roman" w:cs="Times New Roman"/>
          <w:i/>
          <w:sz w:val="24"/>
        </w:rPr>
        <w:t xml:space="preserve">г. </w:t>
      </w:r>
      <w:r>
        <w:rPr>
          <w:rFonts w:ascii="Times New Roman" w:hAnsi="Times New Roman" w:cs="Times New Roman"/>
          <w:i/>
          <w:sz w:val="24"/>
        </w:rPr>
        <w:t>Ростов-на-Дон</w:t>
      </w:r>
      <w:r w:rsidR="006D1773">
        <w:rPr>
          <w:rFonts w:ascii="Times New Roman" w:hAnsi="Times New Roman" w:cs="Times New Roman"/>
          <w:i/>
          <w:sz w:val="24"/>
        </w:rPr>
        <w:t>у,</w:t>
      </w:r>
      <w:r>
        <w:rPr>
          <w:rFonts w:ascii="Times New Roman" w:hAnsi="Times New Roman" w:cs="Times New Roman"/>
          <w:i/>
          <w:sz w:val="24"/>
        </w:rPr>
        <w:t xml:space="preserve"> недалеко от</w:t>
      </w:r>
      <w:r w:rsidR="008428D1">
        <w:rPr>
          <w:rFonts w:ascii="Times New Roman" w:hAnsi="Times New Roman" w:cs="Times New Roman"/>
          <w:i/>
          <w:sz w:val="24"/>
        </w:rPr>
        <w:t xml:space="preserve"> культурно-исторического центра г</w:t>
      </w:r>
      <w:r w:rsidR="006D1773">
        <w:rPr>
          <w:rFonts w:ascii="Times New Roman" w:hAnsi="Times New Roman" w:cs="Times New Roman"/>
          <w:i/>
          <w:sz w:val="24"/>
        </w:rPr>
        <w:t xml:space="preserve">орода </w:t>
      </w:r>
      <w:r w:rsidR="008428D1">
        <w:rPr>
          <w:rFonts w:ascii="Times New Roman" w:hAnsi="Times New Roman" w:cs="Times New Roman"/>
          <w:i/>
          <w:sz w:val="24"/>
        </w:rPr>
        <w:t xml:space="preserve"> и первой столицы казаков </w:t>
      </w:r>
      <w:r w:rsidR="006D1773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 xml:space="preserve"> станицы</w:t>
      </w:r>
      <w:r w:rsidR="006D1773">
        <w:rPr>
          <w:rFonts w:ascii="Times New Roman" w:hAnsi="Times New Roman" w:cs="Times New Roman"/>
          <w:i/>
          <w:sz w:val="24"/>
        </w:rPr>
        <w:t xml:space="preserve"> Старочеркасская - одного</w:t>
      </w:r>
      <w:r w:rsidRPr="002F5D53">
        <w:rPr>
          <w:rFonts w:ascii="Times New Roman" w:hAnsi="Times New Roman" w:cs="Times New Roman"/>
          <w:i/>
          <w:sz w:val="24"/>
        </w:rPr>
        <w:t xml:space="preserve"> из самых живописных мест, </w:t>
      </w:r>
      <w:r>
        <w:rPr>
          <w:rFonts w:ascii="Times New Roman" w:hAnsi="Times New Roman" w:cs="Times New Roman"/>
          <w:i/>
          <w:sz w:val="24"/>
        </w:rPr>
        <w:t>а так же в 7 мин. езды от  единственного Гольф</w:t>
      </w:r>
      <w:r w:rsidRPr="002F5D53">
        <w:rPr>
          <w:rFonts w:ascii="Times New Roman" w:hAnsi="Times New Roman" w:cs="Times New Roman"/>
          <w:i/>
          <w:sz w:val="24"/>
        </w:rPr>
        <w:t>&amp;</w:t>
      </w:r>
      <w:r>
        <w:rPr>
          <w:rFonts w:ascii="Times New Roman" w:hAnsi="Times New Roman" w:cs="Times New Roman"/>
          <w:i/>
          <w:sz w:val="24"/>
        </w:rPr>
        <w:t>Кантри Клуба площадью 500 гектаров  в ЮФО.</w:t>
      </w:r>
    </w:p>
    <w:p w:rsidR="00FC47A4" w:rsidRDefault="002F5D53" w:rsidP="00D375D4">
      <w:pPr>
        <w:spacing w:after="100" w:afterAutospacing="1"/>
        <w:rPr>
          <w:rFonts w:ascii="Times New Roman" w:hAnsi="Times New Roman" w:cs="Times New Roman"/>
          <w:i/>
        </w:rPr>
      </w:pPr>
      <w:r w:rsidRPr="002F5D53">
        <w:rPr>
          <w:rFonts w:ascii="Times New Roman" w:hAnsi="Times New Roman" w:cs="Times New Roman"/>
          <w:i/>
          <w:sz w:val="24"/>
        </w:rPr>
        <w:t>Сегодня станица Старочеркасская, основанная в XVI в.</w:t>
      </w:r>
      <w:r w:rsidR="006D1773">
        <w:rPr>
          <w:rFonts w:ascii="Times New Roman" w:hAnsi="Times New Roman" w:cs="Times New Roman"/>
          <w:i/>
          <w:sz w:val="24"/>
        </w:rPr>
        <w:t xml:space="preserve">, </w:t>
      </w:r>
      <w:r w:rsidRPr="002F5D53">
        <w:rPr>
          <w:rFonts w:ascii="Times New Roman" w:hAnsi="Times New Roman" w:cs="Times New Roman"/>
          <w:i/>
          <w:sz w:val="24"/>
        </w:rPr>
        <w:t xml:space="preserve"> является уникальным собранием памятников истории, культуры и этнографии. В 2007 году этот своеобразный музей истории донского казачества под открытым небом посетили свыше 100 000 туристов. Близость к крупному культурному и деловому центру юга России г. Ростову-на-Дону и в то же время природный покой и </w:t>
      </w:r>
      <w:r w:rsidRPr="00664F94">
        <w:rPr>
          <w:rFonts w:ascii="Times New Roman" w:hAnsi="Times New Roman" w:cs="Times New Roman"/>
          <w:i/>
        </w:rPr>
        <w:t>красота донских пейзажей - такое сочетание создаёт идеальные условия для отдыха и бизнеса.</w:t>
      </w:r>
    </w:p>
    <w:p w:rsidR="008428D1" w:rsidRPr="00664F94" w:rsidRDefault="008428D1" w:rsidP="00D375D4">
      <w:pPr>
        <w:spacing w:after="100" w:afterAutospacing="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территории гостиничного комплекса имеется ресторан (2 зала) на 95 и 40 человек, летняя площадка, охраняемая стоянка. Блюда донской старинной кухни, а также блюда из европейской кухни. Живая музыка каждую пятн., суб., воск.  С 19:00 до 24:00. Ресторан работает с 11:00 до 24:00. </w:t>
      </w:r>
    </w:p>
    <w:p w:rsidR="00487D98" w:rsidRPr="00487D98" w:rsidRDefault="00487D98" w:rsidP="00487D98">
      <w:pPr>
        <w:spacing w:after="0"/>
        <w:rPr>
          <w:rFonts w:ascii="Times New Roman" w:hAnsi="Times New Roman" w:cs="Times New Roman"/>
          <w:b/>
          <w:u w:val="single"/>
        </w:rPr>
      </w:pPr>
      <w:r w:rsidRPr="00487D98">
        <w:rPr>
          <w:rFonts w:ascii="Times New Roman" w:hAnsi="Times New Roman" w:cs="Times New Roman"/>
          <w:b/>
          <w:u w:val="single"/>
        </w:rPr>
        <w:t xml:space="preserve">АДРЕС: 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346710,Ростовская обл., х.</w:t>
      </w:r>
      <w:r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>Большой Лог,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 xml:space="preserve"> ул.</w:t>
      </w:r>
      <w:r w:rsidR="009B25A6"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 xml:space="preserve">Советская,12 </w:t>
      </w:r>
    </w:p>
    <w:p w:rsidR="00664F94" w:rsidRDefault="00487D98" w:rsidP="00487D98">
      <w:pPr>
        <w:spacing w:after="0"/>
        <w:rPr>
          <w:rFonts w:ascii="Times New Roman" w:hAnsi="Times New Roman" w:cs="Times New Roman"/>
          <w:b/>
        </w:rPr>
      </w:pPr>
      <w:r w:rsidRPr="00487D98">
        <w:rPr>
          <w:rFonts w:ascii="Times New Roman" w:hAnsi="Times New Roman" w:cs="Times New Roman"/>
          <w:b/>
        </w:rPr>
        <w:t>Ориентир: поворот на г.</w:t>
      </w:r>
      <w:r>
        <w:rPr>
          <w:rFonts w:ascii="Times New Roman" w:hAnsi="Times New Roman" w:cs="Times New Roman"/>
          <w:b/>
        </w:rPr>
        <w:t xml:space="preserve"> </w:t>
      </w:r>
      <w:r w:rsidRPr="00487D98">
        <w:rPr>
          <w:rFonts w:ascii="Times New Roman" w:hAnsi="Times New Roman" w:cs="Times New Roman"/>
          <w:b/>
        </w:rPr>
        <w:t>Старочеркасск</w:t>
      </w:r>
    </w:p>
    <w:p w:rsidR="00487D98" w:rsidRDefault="00487D98" w:rsidP="00487D98">
      <w:pPr>
        <w:spacing w:after="0"/>
        <w:rPr>
          <w:rFonts w:ascii="Times New Roman" w:hAnsi="Times New Roman" w:cs="Times New Roman"/>
          <w:b/>
        </w:rPr>
      </w:pPr>
    </w:p>
    <w:p w:rsidR="006D1773" w:rsidRDefault="00487D98" w:rsidP="00487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</w:t>
      </w:r>
      <w:r w:rsidR="008428D1" w:rsidRPr="006D1773">
        <w:rPr>
          <w:rFonts w:ascii="Times New Roman" w:hAnsi="Times New Roman" w:cs="Times New Roman"/>
          <w:b/>
        </w:rPr>
        <w:t xml:space="preserve">.: </w:t>
      </w:r>
      <w:r w:rsidR="006D1773" w:rsidRPr="006D1773">
        <w:rPr>
          <w:rFonts w:ascii="Times New Roman" w:hAnsi="Times New Roman" w:cs="Times New Roman"/>
          <w:b/>
        </w:rPr>
        <w:t xml:space="preserve"> 8 (918) 514-61-70</w:t>
      </w:r>
      <w:r w:rsidR="006D1773">
        <w:rPr>
          <w:rFonts w:ascii="Times New Roman" w:hAnsi="Times New Roman" w:cs="Times New Roman"/>
          <w:b/>
        </w:rPr>
        <w:t xml:space="preserve"> </w:t>
      </w:r>
    </w:p>
    <w:p w:rsidR="00487D98" w:rsidRPr="006D1773" w:rsidRDefault="00487D98" w:rsidP="00487D9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6D1773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6D1773">
        <w:rPr>
          <w:rFonts w:ascii="Times New Roman" w:hAnsi="Times New Roman" w:cs="Times New Roman"/>
          <w:b/>
        </w:rPr>
        <w:t xml:space="preserve">: </w:t>
      </w:r>
      <w:hyperlink r:id="rId6" w:history="1"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dvoraynskiidom</w:t>
        </w:r>
        <w:r w:rsidR="006D1773" w:rsidRPr="006D1773">
          <w:rPr>
            <w:rStyle w:val="a5"/>
            <w:rFonts w:ascii="Times New Roman" w:hAnsi="Times New Roman" w:cs="Times New Roman"/>
            <w:b/>
          </w:rPr>
          <w:t>@</w:t>
        </w:r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yandex</w:t>
        </w:r>
        <w:r w:rsidR="006D1773" w:rsidRPr="006D1773">
          <w:rPr>
            <w:rStyle w:val="a5"/>
            <w:rFonts w:ascii="Times New Roman" w:hAnsi="Times New Roman" w:cs="Times New Roman"/>
            <w:b/>
          </w:rPr>
          <w:t>.</w:t>
        </w:r>
        <w:r w:rsidR="006D1773" w:rsidRPr="00C82AAB">
          <w:rPr>
            <w:rStyle w:val="a5"/>
            <w:rFonts w:ascii="Times New Roman" w:hAnsi="Times New Roman" w:cs="Times New Roman"/>
            <w:b/>
            <w:lang w:val="en-US"/>
          </w:rPr>
          <w:t>ru</w:t>
        </w:r>
      </w:hyperlink>
      <w:r w:rsidR="006D1773" w:rsidRPr="006D1773">
        <w:rPr>
          <w:rFonts w:ascii="Times New Roman" w:hAnsi="Times New Roman" w:cs="Times New Roman"/>
          <w:b/>
        </w:rPr>
        <w:t xml:space="preserve"> </w:t>
      </w:r>
    </w:p>
    <w:p w:rsidR="00487D98" w:rsidRPr="006D1773" w:rsidRDefault="00487D98" w:rsidP="00487D98">
      <w:pPr>
        <w:spacing w:after="0"/>
        <w:rPr>
          <w:rFonts w:ascii="Times New Roman" w:hAnsi="Times New Roman" w:cs="Times New Roman"/>
          <w:b/>
        </w:rPr>
      </w:pPr>
    </w:p>
    <w:p w:rsidR="00664F94" w:rsidRPr="006D1773" w:rsidRDefault="00664F94" w:rsidP="00487D98">
      <w:pPr>
        <w:spacing w:after="0"/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664F94" w:rsidRPr="006D1773" w:rsidRDefault="00664F94">
      <w:pPr>
        <w:rPr>
          <w:rFonts w:ascii="Times New Roman" w:hAnsi="Times New Roman" w:cs="Times New Roman"/>
          <w:b/>
          <w:u w:val="single"/>
        </w:rPr>
      </w:pPr>
    </w:p>
    <w:p w:rsidR="00FC47A4" w:rsidRPr="00664F94" w:rsidRDefault="00FC47A4">
      <w:pPr>
        <w:rPr>
          <w:rFonts w:ascii="Times New Roman" w:hAnsi="Times New Roman" w:cs="Times New Roman"/>
          <w:b/>
          <w:u w:val="single"/>
        </w:rPr>
      </w:pPr>
      <w:r w:rsidRPr="00664F94">
        <w:rPr>
          <w:rFonts w:ascii="Times New Roman" w:hAnsi="Times New Roman" w:cs="Times New Roman"/>
          <w:b/>
          <w:u w:val="single"/>
        </w:rPr>
        <w:t>ПРАЙС-ЛИСТ:</w:t>
      </w:r>
    </w:p>
    <w:p w:rsidR="004467BF" w:rsidRPr="004467BF" w:rsidRDefault="00487D98" w:rsidP="00FC47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В</w:t>
      </w:r>
      <w:r w:rsidRPr="00487D98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номере</w:t>
      </w:r>
      <w:r w:rsidRPr="00487D98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lang w:eastAsia="ru-RU"/>
        </w:rPr>
        <w:t>душ,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кабельное </w:t>
      </w:r>
      <w:r w:rsidR="00693C42">
        <w:rPr>
          <w:rFonts w:ascii="Times New Roman" w:eastAsia="Times New Roman" w:hAnsi="Times New Roman" w:cs="Times New Roman"/>
          <w:i/>
          <w:iCs/>
          <w:sz w:val="24"/>
          <w:lang w:val="en-US" w:eastAsia="ru-RU"/>
        </w:rPr>
        <w:t>TV</w:t>
      </w:r>
      <w:r w:rsidR="00693C42">
        <w:rPr>
          <w:rFonts w:ascii="Times New Roman" w:eastAsia="Times New Roman" w:hAnsi="Times New Roman" w:cs="Times New Roman"/>
          <w:i/>
          <w:iCs/>
          <w:sz w:val="24"/>
          <w:lang w:eastAsia="ru-RU"/>
        </w:rPr>
        <w:t>, сплит система, холодильник</w:t>
      </w:r>
      <w:r w:rsidR="00FC47A4"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, фен- у администратора</w:t>
      </w:r>
      <w:r w:rsidR="00FC47A4" w:rsidRPr="002F5D53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</w:p>
    <w:p w:rsidR="004467BF" w:rsidRPr="004467BF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4467BF" w:rsidRPr="004467BF" w:rsidRDefault="008428D1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113F131" wp14:editId="1518991B">
            <wp:simplePos x="0" y="0"/>
            <wp:positionH relativeFrom="column">
              <wp:posOffset>5410200</wp:posOffset>
            </wp:positionH>
            <wp:positionV relativeFrom="paragraph">
              <wp:posOffset>175895</wp:posOffset>
            </wp:positionV>
            <wp:extent cx="1162050" cy="904875"/>
            <wp:effectExtent l="0" t="0" r="0" b="9525"/>
            <wp:wrapSquare wrapText="bothSides"/>
            <wp:docPr id="4" name="Рисунок 4" descr="C:\Users\Екатерина\Desktop\breakfa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breakfas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7BF" w:rsidRPr="004467B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В СТОИМОСТЬ НОМЕРА ВКЛЮЧЕН </w:t>
      </w:r>
      <w:r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 xml:space="preserve">КОНТИНЕНТАЛЬНЫЙ </w:t>
      </w:r>
      <w:r w:rsidR="004467BF" w:rsidRPr="004467BF">
        <w:rPr>
          <w:rFonts w:ascii="Times New Roman" w:eastAsia="Times New Roman" w:hAnsi="Times New Roman" w:cs="Times New Roman"/>
          <w:b/>
          <w:i/>
          <w:iCs/>
          <w:sz w:val="24"/>
          <w:lang w:eastAsia="ru-RU"/>
        </w:rPr>
        <w:t>ЗАВТРАК.</w:t>
      </w:r>
      <w:r w:rsidR="004467BF" w:rsidRPr="004467B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467BF" w:rsidRPr="004467BF">
        <w:rPr>
          <w:rFonts w:ascii="Times New Roman" w:eastAsia="Times New Roman" w:hAnsi="Times New Roman" w:cs="Times New Roman"/>
          <w:i/>
          <w:iCs/>
          <w:sz w:val="24"/>
          <w:lang w:eastAsia="ru-RU"/>
        </w:rPr>
        <w:br/>
        <w:t>         </w:t>
      </w:r>
    </w:p>
    <w:p w:rsidR="004467BF" w:rsidRPr="00C06A5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</w:p>
    <w:p w:rsidR="004467BF" w:rsidRPr="00C06A54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4467BF" w:rsidRPr="00C06A54" w:rsidRDefault="004467BF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487D98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 </w:t>
      </w:r>
    </w:p>
    <w:p w:rsidR="00FC47A4" w:rsidRPr="00C06A5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</w:pPr>
      <w:r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 Каждый следующий проживающий, размещаемый в номере свыше указанной максимальной вместимости н</w:t>
      </w:r>
      <w:r w:rsidR="002F5D53" w:rsidRPr="002F5D53">
        <w:rPr>
          <w:rFonts w:ascii="Times New Roman" w:eastAsia="Times New Roman" w:hAnsi="Times New Roman" w:cs="Times New Roman"/>
          <w:i/>
          <w:iCs/>
          <w:sz w:val="24"/>
          <w:lang w:eastAsia="ru-RU"/>
        </w:rPr>
        <w:t>о</w:t>
      </w:r>
      <w:r w:rsidR="00664F94">
        <w:rPr>
          <w:rFonts w:ascii="Times New Roman" w:eastAsia="Times New Roman" w:hAnsi="Times New Roman" w:cs="Times New Roman"/>
          <w:i/>
          <w:iCs/>
          <w:sz w:val="24"/>
          <w:lang w:eastAsia="ru-RU"/>
        </w:rPr>
        <w:t xml:space="preserve">мера оплачивается </w:t>
      </w:r>
      <w:r w:rsidR="00664F94" w:rsidRPr="00C06A54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из расчета  7</w:t>
      </w:r>
      <w:r w:rsidRPr="00C06A54">
        <w:rPr>
          <w:rFonts w:ascii="Times New Roman" w:eastAsia="Times New Roman" w:hAnsi="Times New Roman" w:cs="Times New Roman"/>
          <w:b/>
          <w:i/>
          <w:iCs/>
          <w:sz w:val="28"/>
          <w:lang w:eastAsia="ru-RU"/>
        </w:rPr>
        <w:t>00 руб./человек/сутки.</w:t>
      </w:r>
    </w:p>
    <w:p w:rsidR="00FC47A4" w:rsidRPr="00FC47A4" w:rsidRDefault="00FC47A4" w:rsidP="00FC47A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2"/>
          <w:lang w:eastAsia="ru-RU"/>
        </w:rPr>
      </w:pPr>
    </w:p>
    <w:tbl>
      <w:tblPr>
        <w:tblW w:w="104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625"/>
        <w:gridCol w:w="2160"/>
        <w:gridCol w:w="2640"/>
      </w:tblGrid>
      <w:tr w:rsidR="00FC47A4" w:rsidRPr="002F5D53" w:rsidTr="00FC47A4">
        <w:trPr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Категория номеров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Кол-во номеров / Максимальная вместимость номера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Стоимость проживания за сутки (руб.)*</w:t>
            </w:r>
          </w:p>
        </w:tc>
      </w:tr>
      <w:tr w:rsidR="00FC47A4" w:rsidRPr="002F5D53" w:rsidTr="00FC47A4">
        <w:trPr>
          <w:trHeight w:val="1204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Стандарт 1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«семейная» кровать, TV,</w:t>
            </w:r>
          </w:p>
          <w:p w:rsidR="00FC47A4" w:rsidRPr="002F5D53" w:rsidRDefault="00664F9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холодильник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 номера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D10C6B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15</w:t>
            </w:r>
            <w:r w:rsidR="00B858BB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00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руб. за номер</w:t>
            </w:r>
          </w:p>
        </w:tc>
      </w:tr>
      <w:tr w:rsidR="00FC47A4" w:rsidRPr="002F5D53" w:rsidTr="00FC47A4">
        <w:trPr>
          <w:trHeight w:val="1508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Стандарт 2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2 односпальные кровати, TV,</w:t>
            </w:r>
          </w:p>
          <w:p w:rsidR="00FC47A4" w:rsidRPr="002F5D53" w:rsidRDefault="00664F94" w:rsidP="00FC4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холодильник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 номера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150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 руб. за номер</w:t>
            </w:r>
          </w:p>
        </w:tc>
      </w:tr>
      <w:tr w:rsidR="00FC47A4" w:rsidRPr="002F5D53" w:rsidTr="00664F94">
        <w:trPr>
          <w:trHeight w:val="588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F94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Номер «МОЛОДОЖЕНЫ»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1 комната, односп</w:t>
            </w:r>
            <w:r w:rsidR="00664F94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альная кровать, тел</w:t>
            </w:r>
            <w:r w:rsidR="00487D98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евизор, холодильник</w:t>
            </w:r>
            <w:r w:rsidR="00664F94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, TV </w:t>
            </w:r>
          </w:p>
          <w:p w:rsidR="00664F94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664F94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FC47A4" w:rsidRPr="002F5D53" w:rsidRDefault="00664F9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1 номер</w:t>
            </w:r>
            <w:r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>2 человека</w:t>
            </w:r>
          </w:p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  <w:p w:rsidR="00FC47A4" w:rsidRPr="002F5D53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2F5D53" w:rsidRDefault="00664F94" w:rsidP="009605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20</w:t>
            </w:r>
            <w:r w:rsidR="0096052A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 xml:space="preserve">00 </w:t>
            </w:r>
            <w:r w:rsidR="00FC47A4" w:rsidRPr="002F5D5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руб. за номер</w:t>
            </w:r>
          </w:p>
        </w:tc>
      </w:tr>
      <w:tr w:rsidR="00FC47A4" w:rsidRPr="002F5D53" w:rsidTr="00FC47A4">
        <w:trPr>
          <w:trHeight w:val="886"/>
          <w:tblCellSpacing w:w="0" w:type="dxa"/>
        </w:trPr>
        <w:tc>
          <w:tcPr>
            <w:tcW w:w="5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Номер «ЛЮКС»</w:t>
            </w: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br/>
              <w:t>2 комнаты, «семейн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ая» кровать, </w:t>
            </w:r>
            <w:r w:rsidR="00487D98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 мини-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диван, TV,</w:t>
            </w:r>
            <w:r w:rsidR="00487D98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 xml:space="preserve"> </w:t>
            </w:r>
            <w:r w:rsidR="00664F94"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холодильник</w:t>
            </w:r>
            <w:r w:rsidRPr="006D1773">
              <w:rPr>
                <w:rFonts w:ascii="Times New Roman" w:eastAsia="Times New Roman" w:hAnsi="Times New Roman" w:cs="Times New Roman"/>
                <w:b/>
                <w:bCs/>
                <w:color w:val="332E27"/>
                <w:sz w:val="24"/>
                <w:szCs w:val="20"/>
                <w:lang w:eastAsia="ru-RU"/>
              </w:rPr>
              <w:t>, сплит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8428D1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4 номера</w:t>
            </w: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br/>
              <w:t xml:space="preserve">2 </w:t>
            </w:r>
            <w:r w:rsidR="00FC47A4"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человека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47A4" w:rsidRPr="008428D1" w:rsidRDefault="00FC47A4" w:rsidP="00FC47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</w:pPr>
            <w:r w:rsidRPr="008428D1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highlight w:val="yellow"/>
                <w:lang w:eastAsia="ru-RU"/>
              </w:rPr>
              <w:br/>
            </w:r>
            <w:r w:rsidR="00664F94"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25</w:t>
            </w:r>
            <w:r w:rsidRPr="006D1773">
              <w:rPr>
                <w:rFonts w:ascii="Times New Roman" w:eastAsia="Times New Roman" w:hAnsi="Times New Roman" w:cs="Times New Roman"/>
                <w:b/>
                <w:color w:val="332E27"/>
                <w:sz w:val="24"/>
                <w:szCs w:val="20"/>
                <w:lang w:eastAsia="ru-RU"/>
              </w:rPr>
              <w:t>00 руб. за номер</w:t>
            </w:r>
          </w:p>
        </w:tc>
      </w:tr>
    </w:tbl>
    <w:p w:rsidR="00FC47A4" w:rsidRPr="00693C42" w:rsidRDefault="00FC47A4" w:rsidP="008428D1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i/>
          <w:color w:val="FF0000"/>
          <w:sz w:val="28"/>
          <w:szCs w:val="20"/>
          <w:u w:val="single"/>
          <w:lang w:eastAsia="ru-RU"/>
        </w:rPr>
      </w:pPr>
      <w:r w:rsidRPr="002F5D53">
        <w:rPr>
          <w:rFonts w:ascii="Times New Roman" w:eastAsia="Times New Roman" w:hAnsi="Times New Roman" w:cs="Times New Roman"/>
          <w:bCs/>
          <w:i/>
          <w:iCs/>
          <w:color w:val="332E27"/>
          <w:sz w:val="24"/>
          <w:szCs w:val="20"/>
          <w:lang w:eastAsia="ru-RU"/>
        </w:rPr>
        <w:t xml:space="preserve">Расчетный час – 12.00           </w:t>
      </w:r>
      <w:r w:rsidRPr="002F5D53">
        <w:rPr>
          <w:rFonts w:ascii="Times New Roman" w:eastAsia="Times New Roman" w:hAnsi="Times New Roman" w:cs="Times New Roman"/>
          <w:color w:val="332E27"/>
          <w:sz w:val="24"/>
          <w:szCs w:val="20"/>
          <w:lang w:eastAsia="ru-RU"/>
        </w:rPr>
        <w:br/>
      </w:r>
    </w:p>
    <w:p w:rsidR="00FC47A4" w:rsidRPr="00693C42" w:rsidRDefault="00FC47A4">
      <w:pPr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</w:p>
    <w:p w:rsidR="00FC47A4" w:rsidRPr="00693C42" w:rsidRDefault="00FC47A4">
      <w:pPr>
        <w:rPr>
          <w:b/>
          <w:color w:val="FF0000"/>
          <w:sz w:val="24"/>
        </w:rPr>
      </w:pPr>
    </w:p>
    <w:p w:rsidR="0084650A" w:rsidRDefault="0084650A">
      <w:pPr>
        <w:rPr>
          <w:sz w:val="20"/>
        </w:rPr>
      </w:pPr>
    </w:p>
    <w:sectPr w:rsidR="0084650A" w:rsidSect="002F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5"/>
    <w:rsid w:val="0024024E"/>
    <w:rsid w:val="002E5405"/>
    <w:rsid w:val="002F5D53"/>
    <w:rsid w:val="004467BF"/>
    <w:rsid w:val="00460E28"/>
    <w:rsid w:val="00487D98"/>
    <w:rsid w:val="00664F94"/>
    <w:rsid w:val="00685BBC"/>
    <w:rsid w:val="00693C42"/>
    <w:rsid w:val="006D1773"/>
    <w:rsid w:val="008428D1"/>
    <w:rsid w:val="0084650A"/>
    <w:rsid w:val="008468DC"/>
    <w:rsid w:val="00904960"/>
    <w:rsid w:val="0096052A"/>
    <w:rsid w:val="009B25A6"/>
    <w:rsid w:val="00AA06FD"/>
    <w:rsid w:val="00B858BB"/>
    <w:rsid w:val="00C06A54"/>
    <w:rsid w:val="00C31319"/>
    <w:rsid w:val="00D10C6B"/>
    <w:rsid w:val="00D375D4"/>
    <w:rsid w:val="00D4771B"/>
    <w:rsid w:val="00FC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7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F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D17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69346">
          <w:marLeft w:val="0"/>
          <w:marRight w:val="0"/>
          <w:marTop w:val="0"/>
          <w:marBottom w:val="120"/>
          <w:divBdr>
            <w:top w:val="single" w:sz="6" w:space="6" w:color="1A844C"/>
            <w:left w:val="single" w:sz="6" w:space="6" w:color="1A844C"/>
            <w:bottom w:val="single" w:sz="6" w:space="6" w:color="1A844C"/>
            <w:right w:val="single" w:sz="6" w:space="6" w:color="1A844C"/>
          </w:divBdr>
          <w:divsChild>
            <w:div w:id="1984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voraynskiido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ромашка</cp:lastModifiedBy>
  <cp:revision>2</cp:revision>
  <dcterms:created xsi:type="dcterms:W3CDTF">2012-08-10T08:25:00Z</dcterms:created>
  <dcterms:modified xsi:type="dcterms:W3CDTF">2012-08-10T08:25:00Z</dcterms:modified>
</cp:coreProperties>
</file>