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7D" w:rsidRDefault="00641E7D" w:rsidP="00641E7D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</w:pPr>
      <w:r w:rsidRPr="00641E7D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SLOVENSKA PLAZA 3*</w:t>
      </w:r>
      <w:bookmarkStart w:id="0" w:name="_GoBack"/>
      <w:bookmarkEnd w:id="0"/>
    </w:p>
    <w:p w:rsidR="00641E7D" w:rsidRPr="00641E7D" w:rsidRDefault="00641E7D" w:rsidP="00641E7D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</w:pPr>
    </w:p>
    <w:p w:rsidR="00641E7D" w:rsidRDefault="00641E7D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17" name="Рисунок 17" descr="комната для семин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ната для семина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16" name="Рисунок 16" descr="тв-са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-сал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15" name="Рисунок 15" descr="интернет-са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тернет-сал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14" name="Рисунок 14" descr="сейф на Re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йф на Rece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13" name="Рисунок 13" descr="салон кра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лон красо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12" name="Рисунок 12" descr="парк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рков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11" name="Рисунок 11" descr="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саж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10" name="Рисунок 10" descr="настольный тенн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стольный тенни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9" name="Рисунок 9" descr="теннисные ко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ннисные корт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8" name="Рисунок 8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7" name="Рисунок 7" descr="спутниковое 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путниковое Т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6" name="Рисунок 6" descr="кондицио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ндиционер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5" name="Рисунок 5" descr="ва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анн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4" name="Рисунок 4" descr="ф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ен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3" name="Рисунок 3" descr="бал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алкон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2" name="Рисунок 2" descr="6 рестор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 ресторано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405" cy="319405"/>
            <wp:effectExtent l="0" t="0" r="4445" b="4445"/>
            <wp:docPr id="1" name="Рисунок 1" descr="5 б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 баро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7D" w:rsidRDefault="00641E7D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1129A4" w:rsidRDefault="00641E7D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Питание - завтрак (07:00 - 10:00), обед (12:00 - 14:00), полдник (16:00 - 17:00), ужин (18:00 - 21:00), а также напитки местного производства (красное и белое вино, пиво, ликеры, соки, кофе, чай, вода, молоко, национальные крепкие напитки -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loza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sljivovica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).</w:t>
      </w:r>
      <w:proofErr w:type="gramEnd"/>
    </w:p>
    <w:p w:rsidR="00641E7D" w:rsidRDefault="00641E7D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641E7D" w:rsidRPr="00641E7D" w:rsidRDefault="00641E7D" w:rsidP="00641E7D">
      <w:pPr>
        <w:rPr>
          <w:b/>
        </w:rPr>
      </w:pPr>
      <w:r w:rsidRPr="00641E7D">
        <w:rPr>
          <w:b/>
        </w:rPr>
        <w:t>РАСПОЛОЖЕНИЕ:</w:t>
      </w:r>
    </w:p>
    <w:p w:rsidR="00641E7D" w:rsidRDefault="00641E7D" w:rsidP="00641E7D">
      <w:r>
        <w:t xml:space="preserve">На самом берегу моря, в нескольких минутах ходьбы до центра г. </w:t>
      </w:r>
      <w:proofErr w:type="spellStart"/>
      <w:r>
        <w:t>Будвы</w:t>
      </w:r>
      <w:proofErr w:type="spellEnd"/>
      <w:r>
        <w:t xml:space="preserve">, в 17 км от аэропорта г. </w:t>
      </w:r>
      <w:proofErr w:type="spellStart"/>
      <w:r>
        <w:t>Тиват</w:t>
      </w:r>
      <w:proofErr w:type="spellEnd"/>
      <w:r>
        <w:t xml:space="preserve">, в 65 км от аэропорта г. </w:t>
      </w:r>
      <w:proofErr w:type="spellStart"/>
      <w:r>
        <w:t>Подгорицы</w:t>
      </w:r>
      <w:proofErr w:type="spellEnd"/>
      <w:r>
        <w:t>.</w:t>
      </w:r>
    </w:p>
    <w:p w:rsidR="00641E7D" w:rsidRPr="00641E7D" w:rsidRDefault="00641E7D" w:rsidP="00641E7D">
      <w:pPr>
        <w:rPr>
          <w:b/>
        </w:rPr>
      </w:pPr>
      <w:r w:rsidRPr="00641E7D">
        <w:rPr>
          <w:b/>
        </w:rPr>
        <w:t>В НОМЕРЕ:</w:t>
      </w:r>
    </w:p>
    <w:p w:rsidR="00641E7D" w:rsidRDefault="00641E7D" w:rsidP="00641E7D">
      <w:r>
        <w:t>Ванна, фен, кондиционер, спутниковое ТВ (есть каналы на русском языке), телефон, балкон (не во всех номерах).</w:t>
      </w:r>
    </w:p>
    <w:p w:rsidR="00641E7D" w:rsidRPr="00641E7D" w:rsidRDefault="00641E7D" w:rsidP="00641E7D">
      <w:pPr>
        <w:rPr>
          <w:b/>
        </w:rPr>
      </w:pPr>
      <w:r w:rsidRPr="00641E7D">
        <w:rPr>
          <w:b/>
        </w:rPr>
        <w:t>ТЕРРИТОРИЯ:</w:t>
      </w:r>
    </w:p>
    <w:p w:rsidR="00641E7D" w:rsidRDefault="00641E7D" w:rsidP="00641E7D">
      <w:r>
        <w:t xml:space="preserve">2 бассейна (около 600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с морской водой), сейф на </w:t>
      </w:r>
      <w:proofErr w:type="spellStart"/>
      <w:r>
        <w:t>Reception</w:t>
      </w:r>
      <w:proofErr w:type="spellEnd"/>
      <w:r>
        <w:t xml:space="preserve"> (платно), ТВ-салон, интернет-салон (на </w:t>
      </w:r>
      <w:proofErr w:type="spellStart"/>
      <w:r>
        <w:t>ресепшн</w:t>
      </w:r>
      <w:proofErr w:type="spellEnd"/>
      <w:r>
        <w:t>, бесплатно), комната для семинаров, магазины, салон красоты (платно), парковка.</w:t>
      </w:r>
    </w:p>
    <w:p w:rsidR="00641E7D" w:rsidRPr="00641E7D" w:rsidRDefault="00641E7D" w:rsidP="00641E7D">
      <w:pPr>
        <w:rPr>
          <w:b/>
        </w:rPr>
      </w:pPr>
      <w:r w:rsidRPr="00641E7D">
        <w:rPr>
          <w:b/>
        </w:rPr>
        <w:t>ДЛЯ ДЕТЕЙ:</w:t>
      </w:r>
    </w:p>
    <w:p w:rsidR="00641E7D" w:rsidRDefault="00641E7D" w:rsidP="00641E7D">
      <w:r>
        <w:t>Детские кроватки.</w:t>
      </w:r>
    </w:p>
    <w:p w:rsidR="00641E7D" w:rsidRPr="00641E7D" w:rsidRDefault="00641E7D" w:rsidP="00641E7D">
      <w:pPr>
        <w:rPr>
          <w:b/>
        </w:rPr>
      </w:pPr>
      <w:r w:rsidRPr="00641E7D">
        <w:rPr>
          <w:b/>
        </w:rPr>
        <w:t>ПЛЯЖ:</w:t>
      </w:r>
    </w:p>
    <w:p w:rsidR="00641E7D" w:rsidRDefault="00641E7D" w:rsidP="00641E7D">
      <w:r>
        <w:t>Широкий галечный, протяженностью около 2-х км, лежаки и зонтики - за дополнительную плату.</w:t>
      </w:r>
    </w:p>
    <w:p w:rsidR="00641E7D" w:rsidRPr="00641E7D" w:rsidRDefault="00641E7D" w:rsidP="00641E7D">
      <w:pPr>
        <w:rPr>
          <w:b/>
        </w:rPr>
      </w:pPr>
      <w:r w:rsidRPr="00641E7D">
        <w:rPr>
          <w:b/>
        </w:rPr>
        <w:t>РАЗМЕЩЕНИЕ:</w:t>
      </w:r>
    </w:p>
    <w:p w:rsidR="00641E7D" w:rsidRDefault="00641E7D" w:rsidP="00641E7D">
      <w:proofErr w:type="gramStart"/>
      <w:r>
        <w:t>970 номеров, из них 762 стандартных номера (560 двухместных, 174 трехместных, 28 на 4 чел.) и 208 апартаментов (59 app2 - на 2 чел., 1 комната, 2 раздельные кровати; 39 app3 – на 3 чел., 1 комната, 3 отдельные кровати; 82 app4 – на 4 чел., 2 спальни, 4 отдельные кровати; 24 app5 – на 5 чел.; 4 app8 – на 8 чел.).</w:t>
      </w:r>
      <w:proofErr w:type="gramEnd"/>
    </w:p>
    <w:p w:rsidR="00641E7D" w:rsidRPr="00641E7D" w:rsidRDefault="00641E7D" w:rsidP="00641E7D">
      <w:pPr>
        <w:rPr>
          <w:b/>
        </w:rPr>
      </w:pPr>
      <w:r w:rsidRPr="00641E7D">
        <w:rPr>
          <w:b/>
        </w:rPr>
        <w:t>В АППАРТАМЕНТАХ:</w:t>
      </w:r>
    </w:p>
    <w:p w:rsidR="00641E7D" w:rsidRDefault="00641E7D" w:rsidP="00641E7D">
      <w:r>
        <w:t>Кондиционер, ТВ, холодильник, мини-кухня, кухонное оборудование, телефон.</w:t>
      </w:r>
    </w:p>
    <w:p w:rsidR="00641E7D" w:rsidRPr="00641E7D" w:rsidRDefault="00641E7D" w:rsidP="00641E7D">
      <w:pPr>
        <w:rPr>
          <w:b/>
        </w:rPr>
      </w:pPr>
      <w:r w:rsidRPr="00641E7D">
        <w:rPr>
          <w:b/>
        </w:rPr>
        <w:t>РАЗВЛЕЧЕНИЕ И СПОРТ:</w:t>
      </w:r>
    </w:p>
    <w:p w:rsidR="00641E7D" w:rsidRDefault="00641E7D" w:rsidP="00641E7D">
      <w:proofErr w:type="gramStart"/>
      <w:r>
        <w:t>Развлекательные и анимационные программы для детей и взрослых, массаж (платно), теннисные корты (платно), настольный теннис (платно), баскетбол (платно), мини-гольф (платно), мини-футбол (платно), водные виды спорта (на пляже платно), прокат автомобилей.</w:t>
      </w:r>
      <w:proofErr w:type="gramEnd"/>
    </w:p>
    <w:p w:rsidR="00641E7D" w:rsidRPr="00641E7D" w:rsidRDefault="00641E7D" w:rsidP="00641E7D">
      <w:pPr>
        <w:rPr>
          <w:b/>
        </w:rPr>
      </w:pPr>
      <w:r w:rsidRPr="00641E7D">
        <w:rPr>
          <w:b/>
        </w:rPr>
        <w:lastRenderedPageBreak/>
        <w:t>РЕСТОРАНЫ И БАРЫ:</w:t>
      </w:r>
    </w:p>
    <w:p w:rsidR="00641E7D" w:rsidRDefault="00641E7D" w:rsidP="00641E7D">
      <w:r>
        <w:t xml:space="preserve">6 ресторанов (2 главных и 4 </w:t>
      </w:r>
      <w:proofErr w:type="spellStart"/>
      <w:r>
        <w:t>a"la</w:t>
      </w:r>
      <w:proofErr w:type="spellEnd"/>
      <w:r>
        <w:t xml:space="preserve"> </w:t>
      </w:r>
      <w:proofErr w:type="spellStart"/>
      <w:r>
        <w:t>carte</w:t>
      </w:r>
      <w:proofErr w:type="spellEnd"/>
      <w:r>
        <w:t>), 5 баров, пиццерия.</w:t>
      </w:r>
    </w:p>
    <w:p w:rsidR="00641E7D" w:rsidRPr="00641E7D" w:rsidRDefault="00641E7D" w:rsidP="00641E7D">
      <w:pPr>
        <w:rPr>
          <w:b/>
        </w:rPr>
      </w:pPr>
      <w:r w:rsidRPr="00641E7D">
        <w:rPr>
          <w:b/>
        </w:rPr>
        <w:t>ДОПОЛНИТЕЛЬНАЯ ИНФОРМАЦИЯ:</w:t>
      </w:r>
    </w:p>
    <w:p w:rsidR="00641E7D" w:rsidRDefault="00641E7D" w:rsidP="00641E7D">
      <w:proofErr w:type="gramStart"/>
      <w:r>
        <w:t>Специальная</w:t>
      </w:r>
      <w:proofErr w:type="gramEnd"/>
      <w:r>
        <w:t xml:space="preserve"> </w:t>
      </w:r>
      <w:proofErr w:type="spellStart"/>
      <w:r>
        <w:t>Promo</w:t>
      </w:r>
      <w:proofErr w:type="spellEnd"/>
      <w:r>
        <w:t xml:space="preserve">-акция от отеля и TUI </w:t>
      </w:r>
      <w:proofErr w:type="spellStart"/>
      <w:r>
        <w:t>Russia</w:t>
      </w:r>
      <w:proofErr w:type="spellEnd"/>
      <w:r>
        <w:t>. 20 номеров STD BL PROMO по сниженной цене на туры в период с 30.04 по 15.06. Акция действует с 05.04.2011.</w:t>
      </w:r>
    </w:p>
    <w:sectPr w:rsidR="0064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7D"/>
    <w:rsid w:val="001129A4"/>
    <w:rsid w:val="003C45BF"/>
    <w:rsid w:val="005E0649"/>
    <w:rsid w:val="006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Джек Воробей</dc:creator>
  <cp:lastModifiedBy>Джек Воробей</cp:lastModifiedBy>
  <cp:revision>1</cp:revision>
  <dcterms:created xsi:type="dcterms:W3CDTF">2012-06-20T19:16:00Z</dcterms:created>
  <dcterms:modified xsi:type="dcterms:W3CDTF">2012-06-20T19:20:00Z</dcterms:modified>
</cp:coreProperties>
</file>