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BE3E06" w:rsidRPr="00BE3E06" w:rsidTr="00B82A0D">
        <w:tc>
          <w:tcPr>
            <w:tcW w:w="5210" w:type="dxa"/>
          </w:tcPr>
          <w:p w:rsidR="00BE3E06" w:rsidRPr="00BE3E06" w:rsidRDefault="00BE3E06" w:rsidP="00B82A0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E3E06">
              <w:rPr>
                <w:rFonts w:cs="Times New Roman"/>
                <w:b/>
                <w:sz w:val="24"/>
                <w:szCs w:val="24"/>
              </w:rPr>
              <w:t>Непоседы (3-4 года)</w:t>
            </w:r>
          </w:p>
          <w:p w:rsidR="00BE3E06" w:rsidRPr="00BE3E06" w:rsidRDefault="00BE3E06" w:rsidP="00B82A0D">
            <w:pPr>
              <w:rPr>
                <w:rFonts w:cs="Times New Roman"/>
                <w:b/>
                <w:sz w:val="24"/>
                <w:szCs w:val="24"/>
              </w:rPr>
            </w:pPr>
            <w:r w:rsidRPr="00BE3E06">
              <w:rPr>
                <w:rFonts w:cs="Times New Roman"/>
                <w:b/>
                <w:sz w:val="24"/>
                <w:szCs w:val="24"/>
              </w:rPr>
              <w:t>Для детей 3-4 лет в нашем центре работает  комплексная развивающая программа «Непоседы». В программу входят следующие виды занятий:</w:t>
            </w:r>
          </w:p>
          <w:p w:rsidR="00BE3E06" w:rsidRPr="00BE3E06" w:rsidRDefault="00BE3E06" w:rsidP="00BE3E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Речецветик</w:t>
            </w:r>
            <w:proofErr w:type="spellEnd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». Курс занятий по развитию речи: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упражнения для Веселого Язычка (работа над звукопроизношением)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обогащение словарного запаса ребенка;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формирование связной речи;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развитие грамматического строя речи;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подготовка к обучению грамоте и письму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06" w:rsidRPr="00BE3E06" w:rsidRDefault="00BE3E06" w:rsidP="00BE3E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(ритмопластика). Занятия направлены </w:t>
            </w:r>
            <w:proofErr w:type="gramStart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развитие общей моторики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развитие темпо-ритмической организации речи.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 развитие</w:t>
            </w: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коор</w:t>
            </w: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динации</w:t>
            </w: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</w:t>
            </w: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развитие чувства</w:t>
            </w: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ритма 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ориентировки в пространстве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пла</w:t>
            </w: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стической выразительности</w:t>
            </w: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движений</w:t>
            </w: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зрительно-двигательной координации</w:t>
            </w:r>
          </w:p>
          <w:p w:rsidR="00BE3E06" w:rsidRPr="00BE3E06" w:rsidRDefault="00BE3E06" w:rsidP="00B82A0D">
            <w:pPr>
              <w:ind w:left="142" w:right="175"/>
              <w:jc w:val="both"/>
              <w:rPr>
                <w:rFonts w:cs="Times New Roman"/>
                <w:sz w:val="24"/>
                <w:szCs w:val="24"/>
              </w:rPr>
            </w:pPr>
            <w:r w:rsidRPr="00BE3E06">
              <w:rPr>
                <w:rFonts w:cs="Times New Roman"/>
                <w:sz w:val="24"/>
                <w:szCs w:val="24"/>
              </w:rPr>
              <w:t xml:space="preserve">        - совершенствование произношение</w:t>
            </w:r>
            <w:r w:rsidRPr="00BE3E0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BE3E06" w:rsidRPr="00BE3E06" w:rsidRDefault="00BE3E06" w:rsidP="00B82A0D">
            <w:pPr>
              <w:ind w:left="142" w:right="175"/>
              <w:jc w:val="both"/>
              <w:rPr>
                <w:rFonts w:cs="Times New Roman"/>
                <w:sz w:val="24"/>
                <w:szCs w:val="24"/>
              </w:rPr>
            </w:pPr>
            <w:r w:rsidRPr="00BE3E06">
              <w:rPr>
                <w:rFonts w:cs="Times New Roman"/>
                <w:sz w:val="24"/>
                <w:szCs w:val="24"/>
              </w:rPr>
              <w:t xml:space="preserve">        - </w:t>
            </w:r>
            <w:r w:rsidRPr="00BE3E06">
              <w:rPr>
                <w:rFonts w:eastAsia="Times New Roman" w:cs="Times New Roman"/>
                <w:sz w:val="24"/>
                <w:szCs w:val="24"/>
              </w:rPr>
              <w:t>постановка правильного дыхания</w:t>
            </w:r>
          </w:p>
          <w:p w:rsidR="00BE3E06" w:rsidRPr="00BE3E06" w:rsidRDefault="00BE3E06" w:rsidP="00B82A0D">
            <w:pPr>
              <w:ind w:left="142" w:right="175"/>
              <w:jc w:val="both"/>
              <w:rPr>
                <w:rFonts w:cs="Times New Roman"/>
                <w:sz w:val="24"/>
                <w:szCs w:val="24"/>
              </w:rPr>
            </w:pPr>
            <w:r w:rsidRPr="00BE3E0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BE3E06">
              <w:rPr>
                <w:rFonts w:cs="Times New Roman"/>
                <w:sz w:val="24"/>
                <w:szCs w:val="24"/>
              </w:rPr>
              <w:t xml:space="preserve">       - развитие</w:t>
            </w:r>
            <w:r w:rsidRPr="00BE3E06">
              <w:rPr>
                <w:rFonts w:eastAsia="Times New Roman" w:cs="Times New Roman"/>
                <w:sz w:val="24"/>
                <w:szCs w:val="24"/>
              </w:rPr>
              <w:t xml:space="preserve"> рече</w:t>
            </w:r>
            <w:r w:rsidRPr="00BE3E06">
              <w:rPr>
                <w:rFonts w:cs="Times New Roman"/>
                <w:sz w:val="24"/>
                <w:szCs w:val="24"/>
              </w:rPr>
              <w:t>вого</w:t>
            </w:r>
            <w:r w:rsidRPr="00BE3E06">
              <w:rPr>
                <w:rFonts w:eastAsia="Times New Roman" w:cs="Times New Roman"/>
                <w:sz w:val="24"/>
                <w:szCs w:val="24"/>
              </w:rPr>
              <w:t xml:space="preserve"> слух</w:t>
            </w:r>
            <w:r w:rsidRPr="00BE3E06">
              <w:rPr>
                <w:rFonts w:cs="Times New Roman"/>
                <w:sz w:val="24"/>
                <w:szCs w:val="24"/>
              </w:rPr>
              <w:t>а</w:t>
            </w:r>
            <w:r w:rsidRPr="00BE3E06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упражнения, позволяющие учить детей использовать выразительные движения (мимику, жесты)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06" w:rsidRPr="00BE3E06" w:rsidRDefault="00BE3E06" w:rsidP="00BE3E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«Умные пальчики». </w:t>
            </w: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Коррекционно-развивающий курс с элементами </w:t>
            </w:r>
            <w:proofErr w:type="spellStart"/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сказотерапии</w:t>
            </w:r>
            <w:proofErr w:type="spellEnd"/>
            <w:r w:rsidRPr="00BE3E0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кинезиотерапии</w:t>
            </w:r>
            <w:proofErr w:type="spellEnd"/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развитие мелкой моторики;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развитие координации движения и органов чувств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зрительно-двигательной координации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подготовка руки к письму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самомассаж пальцев в литературно-игровой форме (карандаши, корригирующие мячики, ленты)</w:t>
            </w:r>
          </w:p>
          <w:p w:rsidR="00BE3E06" w:rsidRPr="00BE3E06" w:rsidRDefault="00BE3E06" w:rsidP="00B82A0D">
            <w:pPr>
              <w:rPr>
                <w:rFonts w:cs="Times New Roman"/>
                <w:sz w:val="24"/>
                <w:szCs w:val="24"/>
              </w:rPr>
            </w:pPr>
          </w:p>
          <w:p w:rsidR="00BE3E06" w:rsidRPr="00BE3E06" w:rsidRDefault="00BE3E06" w:rsidP="00B82A0D">
            <w:pPr>
              <w:rPr>
                <w:rFonts w:cs="Times New Roman"/>
                <w:sz w:val="24"/>
                <w:szCs w:val="24"/>
              </w:rPr>
            </w:pPr>
          </w:p>
          <w:p w:rsidR="00BE3E06" w:rsidRPr="00BE3E06" w:rsidRDefault="00BE3E06" w:rsidP="00B82A0D">
            <w:pPr>
              <w:rPr>
                <w:rFonts w:cs="Times New Roman"/>
                <w:sz w:val="24"/>
                <w:szCs w:val="24"/>
              </w:rPr>
            </w:pPr>
          </w:p>
          <w:p w:rsidR="00BE3E06" w:rsidRPr="00BE3E06" w:rsidRDefault="00BE3E06" w:rsidP="00B82A0D">
            <w:pPr>
              <w:pStyle w:val="a3"/>
              <w:spacing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BE3E06" w:rsidRPr="00BE3E06" w:rsidRDefault="00BE3E06" w:rsidP="00B82A0D">
            <w:pPr>
              <w:pStyle w:val="a3"/>
              <w:spacing w:after="0" w:line="240" w:lineRule="auto"/>
              <w:ind w:left="319"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06" w:rsidRPr="00BE3E06" w:rsidRDefault="00BE3E06" w:rsidP="00BE3E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Размышлялки</w:t>
            </w:r>
            <w:proofErr w:type="spellEnd"/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». Программа по интеллектуально-творческому развитию.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всех психических процессов: внимания, памяти, мышления, восприятия, воображения;</w:t>
            </w:r>
          </w:p>
          <w:p w:rsidR="00BE3E06" w:rsidRPr="00BE3E06" w:rsidRDefault="00BE3E06" w:rsidP="00B82A0D">
            <w:pPr>
              <w:ind w:left="602"/>
              <w:rPr>
                <w:rFonts w:eastAsia="Times New Roman" w:cs="Times New Roman"/>
                <w:sz w:val="24"/>
                <w:szCs w:val="24"/>
              </w:rPr>
            </w:pPr>
            <w:r w:rsidRPr="00BE3E06">
              <w:rPr>
                <w:rFonts w:eastAsia="Times New Roman" w:cs="Times New Roman"/>
                <w:sz w:val="24"/>
                <w:szCs w:val="24"/>
              </w:rPr>
              <w:t>- развитие восприятия: цвета, формы, величины;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познавательных навыков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логического мышления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602"/>
              <w:rPr>
                <w:rFonts w:ascii="Times New Roman" w:hAnsi="Times New Roman" w:cs="Times New Roman"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sz w:val="24"/>
                <w:szCs w:val="24"/>
              </w:rPr>
              <w:t>- интересные игры для маленьких непосед (тренинг мышления, памяти, внимания)</w:t>
            </w:r>
            <w:r w:rsidRPr="00BE3E06">
              <w:rPr>
                <w:rFonts w:ascii="Times New Roman" w:hAnsi="Times New Roman" w:cs="Times New Roman"/>
                <w:sz w:val="24"/>
                <w:szCs w:val="24"/>
              </w:rPr>
              <w:br/>
              <w:t>- элементарная математика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319"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06" w:rsidRPr="00BE3E06" w:rsidRDefault="00BE3E06" w:rsidP="00B82A0D">
            <w:pPr>
              <w:pStyle w:val="a3"/>
              <w:spacing w:after="0" w:line="240" w:lineRule="auto"/>
              <w:ind w:left="319"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3E06" w:rsidRPr="00BE3E06" w:rsidRDefault="00BE3E06" w:rsidP="00B82A0D">
            <w:pPr>
              <w:pStyle w:val="a3"/>
              <w:spacing w:after="0" w:line="240" w:lineRule="auto"/>
              <w:ind w:left="319"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Весь блок занятий длится 3 часа. Занятия разделяются особыми подвижными играми, развивающими ловкость, внимание, мышление и  настраивающие ребенка на следующие занятия, обучающие сюжетно-ролевой игре.</w:t>
            </w:r>
          </w:p>
          <w:p w:rsidR="00BE3E06" w:rsidRPr="00BE3E06" w:rsidRDefault="00BE3E06" w:rsidP="00B82A0D">
            <w:pPr>
              <w:pStyle w:val="a3"/>
              <w:spacing w:after="0" w:line="240" w:lineRule="auto"/>
              <w:ind w:left="319" w:firstLine="3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E06">
              <w:rPr>
                <w:rFonts w:ascii="Times New Roman" w:hAnsi="Times New Roman" w:cs="Times New Roman"/>
                <w:b/>
                <w:sz w:val="24"/>
                <w:szCs w:val="24"/>
              </w:rPr>
              <w:t>По своему желанию, Вы можете посещать весь блок занятий либо можете выбрать интересующую Вас программу и приходить непосредственно на нее.</w:t>
            </w:r>
          </w:p>
          <w:p w:rsidR="00BE3E06" w:rsidRPr="00BE3E06" w:rsidRDefault="00BE3E06" w:rsidP="00B82A0D">
            <w:pPr>
              <w:ind w:left="319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BE3E06">
              <w:rPr>
                <w:rFonts w:cs="Times New Roman"/>
                <w:b/>
                <w:sz w:val="24"/>
                <w:szCs w:val="24"/>
              </w:rPr>
              <w:t xml:space="preserve">      </w:t>
            </w:r>
            <w:r w:rsidRPr="00BE3E06">
              <w:rPr>
                <w:rFonts w:cs="Times New Roman"/>
                <w:b/>
                <w:sz w:val="24"/>
                <w:szCs w:val="24"/>
                <w:u w:val="single"/>
              </w:rPr>
              <w:t>Стоимость:</w:t>
            </w:r>
          </w:p>
          <w:p w:rsidR="00BE3E06" w:rsidRPr="00BE3E06" w:rsidRDefault="00BE3E06" w:rsidP="00B82A0D">
            <w:pPr>
              <w:ind w:left="319"/>
              <w:rPr>
                <w:rFonts w:cs="Times New Roman"/>
                <w:sz w:val="24"/>
                <w:szCs w:val="24"/>
              </w:rPr>
            </w:pPr>
            <w:r w:rsidRPr="00BE3E06">
              <w:rPr>
                <w:rFonts w:cs="Times New Roman"/>
                <w:sz w:val="24"/>
                <w:szCs w:val="24"/>
              </w:rPr>
              <w:t>1 день (3 часа) – 600 р.</w:t>
            </w:r>
          </w:p>
          <w:p w:rsidR="00BE3E06" w:rsidRPr="00BE3E06" w:rsidRDefault="00BE3E06" w:rsidP="00B82A0D">
            <w:pPr>
              <w:ind w:left="319"/>
              <w:rPr>
                <w:rFonts w:cs="Times New Roman"/>
                <w:sz w:val="24"/>
                <w:szCs w:val="24"/>
              </w:rPr>
            </w:pPr>
            <w:r w:rsidRPr="00BE3E06">
              <w:rPr>
                <w:rFonts w:cs="Times New Roman"/>
                <w:sz w:val="24"/>
                <w:szCs w:val="24"/>
              </w:rPr>
              <w:t>Абонемент на 8 занятий (2 раза в неделю) – 4200</w:t>
            </w:r>
          </w:p>
          <w:p w:rsidR="00BE3E06" w:rsidRPr="00BE3E06" w:rsidRDefault="00BE3E06" w:rsidP="00B82A0D">
            <w:pPr>
              <w:ind w:left="319"/>
              <w:rPr>
                <w:rFonts w:cs="Times New Roman"/>
                <w:sz w:val="24"/>
                <w:szCs w:val="24"/>
              </w:rPr>
            </w:pPr>
            <w:r w:rsidRPr="00BE3E06">
              <w:rPr>
                <w:rFonts w:cs="Times New Roman"/>
                <w:sz w:val="24"/>
                <w:szCs w:val="24"/>
              </w:rPr>
              <w:t xml:space="preserve">Стоимость 1 занятия (40 мин.) – 250 р. </w:t>
            </w:r>
          </w:p>
          <w:p w:rsidR="00BE3E06" w:rsidRPr="00BE3E06" w:rsidRDefault="00BE3E06" w:rsidP="00B82A0D">
            <w:pPr>
              <w:ind w:left="319"/>
              <w:rPr>
                <w:sz w:val="24"/>
                <w:szCs w:val="24"/>
              </w:rPr>
            </w:pPr>
          </w:p>
        </w:tc>
      </w:tr>
    </w:tbl>
    <w:p w:rsidR="00D60515" w:rsidRPr="00BE3E06" w:rsidRDefault="00D60515" w:rsidP="00BE3E06">
      <w:pPr>
        <w:rPr>
          <w:sz w:val="24"/>
          <w:szCs w:val="24"/>
        </w:rPr>
      </w:pPr>
      <w:bookmarkStart w:id="0" w:name="_GoBack"/>
      <w:bookmarkEnd w:id="0"/>
    </w:p>
    <w:sectPr w:rsidR="00D60515" w:rsidRPr="00BE3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E7D5F"/>
    <w:multiLevelType w:val="hybridMultilevel"/>
    <w:tmpl w:val="2C6A6108"/>
    <w:lvl w:ilvl="0" w:tplc="0FF6D0BA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06"/>
    <w:rsid w:val="00BE3E06"/>
    <w:rsid w:val="00D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BE3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E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uiPriority w:val="59"/>
    <w:rsid w:val="00BE3E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2011-11-03T09:12:00Z</dcterms:created>
  <dcterms:modified xsi:type="dcterms:W3CDTF">2011-11-03T09:13:00Z</dcterms:modified>
</cp:coreProperties>
</file>